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D5" w:rsidRPr="00A34840" w:rsidRDefault="00143ED5" w:rsidP="00143ED5">
      <w:pPr>
        <w:widowControl w:val="0"/>
        <w:autoSpaceDE w:val="0"/>
        <w:autoSpaceDN w:val="0"/>
        <w:adjustRightInd w:val="0"/>
        <w:spacing w:line="240" w:lineRule="atLeast"/>
        <w:jc w:val="center"/>
        <w:outlineLvl w:val="0"/>
        <w:rPr>
          <w:rFonts w:ascii="Osaka" w:eastAsia="Osaka"/>
          <w:sz w:val="20"/>
          <w:szCs w:val="20"/>
        </w:rPr>
      </w:pPr>
      <w:r>
        <w:rPr>
          <w:rFonts w:ascii="Osaka" w:eastAsia="Osaka"/>
          <w:noProof/>
          <w:sz w:val="20"/>
          <w:szCs w:val="20"/>
        </w:rPr>
        <w:drawing>
          <wp:inline distT="0" distB="0" distL="0" distR="0" wp14:anchorId="6212EF14" wp14:editId="0B6AADE8">
            <wp:extent cx="2028825" cy="6915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umanities-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855" cy="698735"/>
                    </a:xfrm>
                    <a:prstGeom prst="rect">
                      <a:avLst/>
                    </a:prstGeom>
                  </pic:spPr>
                </pic:pic>
              </a:graphicData>
            </a:graphic>
          </wp:inline>
        </w:drawing>
      </w:r>
    </w:p>
    <w:p w:rsidR="00143ED5" w:rsidRPr="00E670C9" w:rsidRDefault="00143ED5" w:rsidP="00143ED5">
      <w:pPr>
        <w:widowControl w:val="0"/>
        <w:autoSpaceDE w:val="0"/>
        <w:autoSpaceDN w:val="0"/>
        <w:adjustRightInd w:val="0"/>
        <w:spacing w:line="240" w:lineRule="atLeast"/>
        <w:jc w:val="center"/>
        <w:rPr>
          <w:rFonts w:ascii="Palatino Linotype" w:eastAsia="Osaka" w:hAnsi="Palatino Linotype"/>
          <w:sz w:val="36"/>
          <w:szCs w:val="36"/>
        </w:rPr>
      </w:pPr>
      <w:r>
        <w:rPr>
          <w:rFonts w:ascii="Palatino Linotype" w:eastAsia="Osaka" w:hAnsi="Palatino Linotype"/>
          <w:sz w:val="36"/>
          <w:szCs w:val="36"/>
        </w:rPr>
        <w:t>South Carolina: Hometown Humanities</w:t>
      </w:r>
    </w:p>
    <w:p w:rsidR="00143ED5" w:rsidRDefault="00143ED5" w:rsidP="00143ED5">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*Please see the full RFP description at the end of this document*</w:t>
      </w:r>
    </w:p>
    <w:p w:rsidR="00143ED5" w:rsidRDefault="00143ED5" w:rsidP="00143ED5">
      <w:pPr>
        <w:widowControl w:val="0"/>
        <w:autoSpaceDE w:val="0"/>
        <w:autoSpaceDN w:val="0"/>
        <w:adjustRightInd w:val="0"/>
        <w:spacing w:line="240" w:lineRule="atLeast"/>
        <w:jc w:val="both"/>
        <w:rPr>
          <w:rFonts w:ascii="Palatino Linotype" w:eastAsia="Osaka" w:hAnsi="Palatino Linotype"/>
          <w:b/>
        </w:rPr>
      </w:pPr>
    </w:p>
    <w:p w:rsidR="00143ED5" w:rsidRDefault="00143ED5" w:rsidP="00143ED5">
      <w:pPr>
        <w:widowControl w:val="0"/>
        <w:autoSpaceDE w:val="0"/>
        <w:autoSpaceDN w:val="0"/>
        <w:adjustRightInd w:val="0"/>
        <w:spacing w:line="240" w:lineRule="atLeast"/>
        <w:jc w:val="both"/>
        <w:rPr>
          <w:rFonts w:ascii="Palatino Linotype" w:eastAsia="Osaka" w:hAnsi="Palatino Linotype"/>
          <w:b/>
        </w:rPr>
        <w:sectPr w:rsidR="00143ED5" w:rsidSect="002812C1">
          <w:footerReference w:type="even" r:id="rId8"/>
          <w:footerReference w:type="default" r:id="rId9"/>
          <w:pgSz w:w="12240" w:h="15840"/>
          <w:pgMar w:top="1008" w:right="576" w:bottom="1008" w:left="1138" w:header="720" w:footer="720" w:gutter="0"/>
          <w:cols w:space="737"/>
          <w:noEndnote/>
        </w:sectPr>
      </w:pPr>
    </w:p>
    <w:p w:rsidR="00143ED5" w:rsidRPr="00E670C9" w:rsidRDefault="00143ED5" w:rsidP="00143ED5">
      <w:pPr>
        <w:widowControl w:val="0"/>
        <w:autoSpaceDE w:val="0"/>
        <w:autoSpaceDN w:val="0"/>
        <w:adjustRightInd w:val="0"/>
        <w:spacing w:line="240" w:lineRule="atLeast"/>
        <w:jc w:val="both"/>
        <w:outlineLvl w:val="0"/>
        <w:rPr>
          <w:rFonts w:ascii="Palatino Linotype" w:eastAsia="Osaka" w:hAnsi="Palatino Linotype"/>
          <w:b/>
          <w:sz w:val="28"/>
          <w:szCs w:val="28"/>
        </w:rPr>
      </w:pP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Mission</w:t>
      </w:r>
    </w:p>
    <w:p w:rsidR="00143ED5" w:rsidRDefault="00143ED5" w:rsidP="00143ED5">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w:t>
      </w:r>
      <w:proofErr w:type="gramStart"/>
      <w:r w:rsidRPr="0097477F">
        <w:rPr>
          <w:rFonts w:ascii="Palatino Linotype" w:hAnsi="Palatino Linotype"/>
          <w:sz w:val="22"/>
          <w:szCs w:val="22"/>
        </w:rPr>
        <w:t>)(</w:t>
      </w:r>
      <w:proofErr w:type="gramEnd"/>
      <w:r w:rsidRPr="0097477F">
        <w:rPr>
          <w:rFonts w:ascii="Palatino Linotype" w:hAnsi="Palatino Linotype"/>
          <w:sz w:val="22"/>
          <w:szCs w:val="22"/>
        </w:rPr>
        <w:t xml:space="preserve">3) nonprofit affiliate of the National Endowment for the Humanities. </w:t>
      </w:r>
    </w:p>
    <w:p w:rsidR="00143ED5" w:rsidRPr="00E670C9" w:rsidRDefault="00143ED5" w:rsidP="00143ED5">
      <w:pPr>
        <w:rPr>
          <w:rFonts w:ascii="Palatino Linotype" w:hAnsi="Palatino Linotype"/>
          <w:sz w:val="28"/>
          <w:szCs w:val="28"/>
        </w:rPr>
      </w:pPr>
    </w:p>
    <w:p w:rsidR="00143ED5" w:rsidRDefault="00143ED5" w:rsidP="00143ED5">
      <w:pPr>
        <w:outlineLvl w:val="0"/>
        <w:rPr>
          <w:rFonts w:ascii="Palatino Linotype" w:hAnsi="Palatino Linotype"/>
          <w:sz w:val="22"/>
          <w:szCs w:val="22"/>
        </w:rPr>
      </w:pPr>
      <w:r w:rsidRPr="00E670C9">
        <w:rPr>
          <w:rFonts w:ascii="Palatino Linotype" w:hAnsi="Palatino Linotype"/>
          <w:b/>
          <w:sz w:val="28"/>
          <w:szCs w:val="28"/>
        </w:rPr>
        <w:t>The Humanities</w:t>
      </w:r>
    </w:p>
    <w:p w:rsidR="00143ED5" w:rsidRDefault="00143ED5" w:rsidP="00143ED5">
      <w:pPr>
        <w:rPr>
          <w:rFonts w:ascii="Palatino Linotype" w:eastAsia="Osaka" w:hAnsi="Palatino Linotype"/>
          <w:sz w:val="22"/>
          <w:szCs w:val="22"/>
        </w:rPr>
      </w:pPr>
      <w:r w:rsidRPr="003A6C68">
        <w:rPr>
          <w:rFonts w:ascii="Palatino Linotype" w:hAnsi="Palatino Linotype"/>
          <w:sz w:val="22"/>
          <w:szCs w:val="22"/>
        </w:rPr>
        <w:t xml:space="preserve">The humanities are our cultural and intellectual heritage, our </w:t>
      </w:r>
      <w:r w:rsidRPr="003A6C68">
        <w:rPr>
          <w:rFonts w:ascii="Palatino Linotype" w:eastAsia="Osaka" w:hAnsi="Palatino Linotype"/>
          <w:sz w:val="22"/>
          <w:szCs w:val="22"/>
        </w:rPr>
        <w:t xml:space="preserve">ways of looking at the almost endless diversity of human culture and experience. </w:t>
      </w:r>
      <w:r>
        <w:rPr>
          <w:rFonts w:ascii="Palatino Linotype" w:eastAsia="Osaka" w:hAnsi="Palatino Linotype"/>
          <w:sz w:val="22"/>
          <w:szCs w:val="22"/>
        </w:rPr>
        <w:t xml:space="preserve">They give us knowledge of the past, insight about the present and wisdom for the future. In order to develop the critical skills of reasoning, inquiry and analysis, the disciplines (as listed in the column to the right) offer methodologies that teach us about others and help us to know ourselves. Please see SC Humanities’ </w:t>
      </w:r>
      <w:hyperlink r:id="rId10" w:history="1">
        <w:r w:rsidRPr="002E2D70">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for more about the humanities. </w:t>
      </w:r>
    </w:p>
    <w:p w:rsidR="00143ED5" w:rsidRDefault="00143ED5" w:rsidP="00143ED5">
      <w:pPr>
        <w:rPr>
          <w:rFonts w:ascii="Palatino Linotype" w:eastAsia="Osaka" w:hAnsi="Palatino Linotype"/>
          <w:sz w:val="22"/>
          <w:szCs w:val="22"/>
        </w:rPr>
      </w:pPr>
    </w:p>
    <w:p w:rsidR="00143ED5" w:rsidRDefault="00143ED5" w:rsidP="00143ED5">
      <w:pPr>
        <w:rPr>
          <w:rFonts w:ascii="Palatino Linotype" w:eastAsia="Osaka" w:hAnsi="Palatino Linotype"/>
          <w:sz w:val="22"/>
          <w:szCs w:val="22"/>
        </w:rPr>
      </w:pPr>
      <w:r>
        <w:rPr>
          <w:rFonts w:ascii="Palatino Linotype" w:eastAsia="Osaka" w:hAnsi="Palatino Linotype"/>
          <w:sz w:val="22"/>
          <w:szCs w:val="22"/>
        </w:rPr>
        <w:t>SC Humanities</w:t>
      </w:r>
      <w:r w:rsidRPr="0096352B">
        <w:rPr>
          <w:rFonts w:ascii="Palatino Linotype" w:eastAsia="Osaka" w:hAnsi="Palatino Linotype"/>
          <w:sz w:val="22"/>
          <w:szCs w:val="22"/>
          <w:vertAlign w:val="superscript"/>
        </w:rPr>
        <w:t xml:space="preserve"> </w:t>
      </w:r>
      <w:r>
        <w:rPr>
          <w:rFonts w:ascii="Palatino Linotype" w:eastAsia="Osaka" w:hAnsi="Palatino Linotype"/>
          <w:sz w:val="22"/>
          <w:szCs w:val="22"/>
        </w:rPr>
        <w:t xml:space="preserve">seeks projects that: </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cause people to analyze critically their values, beliefs, and attitudes relating to both the past and the present; </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build alliances and networks across the state through collaboration with local </w:t>
      </w:r>
      <w:r w:rsidRPr="0096352B">
        <w:rPr>
          <w:rFonts w:ascii="Palatino Linotype" w:eastAsia="Osaka" w:hAnsi="Palatino Linotype"/>
          <w:sz w:val="22"/>
          <w:szCs w:val="22"/>
        </w:rPr>
        <w:t xml:space="preserve">organizations including education, business, federal, state and local governments; </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 </w:t>
      </w:r>
    </w:p>
    <w:p w:rsidR="00143ED5" w:rsidRDefault="00143ED5" w:rsidP="00143ED5">
      <w:pPr>
        <w:numPr>
          <w:ilvl w:val="0"/>
          <w:numId w:val="1"/>
        </w:numPr>
        <w:ind w:right="1271"/>
        <w:rPr>
          <w:rFonts w:ascii="Palatino Linotype" w:eastAsia="Osaka" w:hAnsi="Palatino Linotype"/>
          <w:sz w:val="22"/>
          <w:szCs w:val="22"/>
        </w:rPr>
      </w:pPr>
      <w:r>
        <w:rPr>
          <w:rFonts w:ascii="Palatino Linotype" w:eastAsia="Osaka" w:hAnsi="Palatino Linotype"/>
          <w:b/>
          <w:noProof/>
          <w:szCs w:val="20"/>
        </w:rPr>
        <mc:AlternateContent>
          <mc:Choice Requires="wps">
            <w:drawing>
              <wp:anchor distT="0" distB="0" distL="114300" distR="114300" simplePos="0" relativeHeight="251659264" behindDoc="0" locked="0" layoutInCell="1" allowOverlap="1" wp14:anchorId="169E5661" wp14:editId="53648A73">
                <wp:simplePos x="0" y="0"/>
                <wp:positionH relativeFrom="column">
                  <wp:posOffset>2405380</wp:posOffset>
                </wp:positionH>
                <wp:positionV relativeFrom="paragraph">
                  <wp:posOffset>64770</wp:posOffset>
                </wp:positionV>
                <wp:extent cx="1219200" cy="418338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18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E5661" id="_x0000_t202" coordsize="21600,21600" o:spt="202" path="m,l,21600r21600,l21600,xe">
                <v:stroke joinstyle="miter"/>
                <v:path gradientshapeok="t" o:connecttype="rect"/>
              </v:shapetype>
              <v:shape id="Text Box 4" o:spid="_x0000_s1026" type="#_x0000_t202" style="position:absolute;left:0;text-align:left;margin-left:189.4pt;margin-top:5.1pt;width:96pt;height:3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d2ggIAABA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" stroked="f">
                <v:textbox>
                  <w:txbxContent>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v:textbox>
              </v:shape>
            </w:pict>
          </mc:Fallback>
        </mc:AlternateContent>
      </w: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lasting</w:t>
      </w:r>
      <w:r w:rsidRPr="0096352B">
        <w:rPr>
          <w:rFonts w:ascii="Palatino Linotype" w:eastAsia="Osaka" w:hAnsi="Palatino Linotype"/>
          <w:sz w:val="22"/>
          <w:szCs w:val="22"/>
        </w:rPr>
        <w:t xml:space="preserve"> impact; </w:t>
      </w:r>
    </w:p>
    <w:p w:rsidR="00143ED5" w:rsidRDefault="00143ED5" w:rsidP="00143ED5">
      <w:pPr>
        <w:numPr>
          <w:ilvl w:val="0"/>
          <w:numId w:val="1"/>
        </w:numPr>
        <w:ind w:right="1271"/>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d  culture  of  South Carolina;</w:t>
      </w:r>
    </w:p>
    <w:p w:rsidR="00143ED5" w:rsidRDefault="00143ED5" w:rsidP="00143ED5">
      <w:pPr>
        <w:numPr>
          <w:ilvl w:val="0"/>
          <w:numId w:val="1"/>
        </w:numPr>
        <w:ind w:right="1271"/>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 xml:space="preserve">; </w:t>
      </w:r>
    </w:p>
    <w:p w:rsidR="00143ED5" w:rsidRPr="0096352B" w:rsidRDefault="00143ED5" w:rsidP="00143ED5">
      <w:pPr>
        <w:numPr>
          <w:ilvl w:val="0"/>
          <w:numId w:val="1"/>
        </w:numPr>
        <w:ind w:right="1271"/>
        <w:rPr>
          <w:rFonts w:ascii="Palatino Linotype" w:eastAsia="Osaka" w:hAnsi="Palatino Linotype"/>
          <w:sz w:val="22"/>
          <w:szCs w:val="22"/>
        </w:rPr>
      </w:pPr>
      <w:proofErr w:type="gramStart"/>
      <w:r>
        <w:rPr>
          <w:rFonts w:ascii="Palatino Linotype" w:eastAsia="Osaka" w:hAnsi="Palatino Linotype"/>
          <w:sz w:val="22"/>
          <w:szCs w:val="22"/>
        </w:rPr>
        <w:t>demonstrate</w:t>
      </w:r>
      <w:proofErr w:type="gramEnd"/>
      <w:r>
        <w:rPr>
          <w:rFonts w:ascii="Palatino Linotype" w:eastAsia="Osaka" w:hAnsi="Palatino Linotype"/>
          <w:sz w:val="22"/>
          <w:szCs w:val="22"/>
        </w:rPr>
        <w:t xml:space="preserv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w:t>
      </w:r>
      <w:r>
        <w:rPr>
          <w:rFonts w:ascii="Palatino Linotype" w:eastAsia="Osaka" w:hAnsi="Palatino Linotype"/>
          <w:sz w:val="22"/>
          <w:szCs w:val="22"/>
        </w:rPr>
        <w:t xml:space="preserve">s and cultural  entities to increase the possibility of </w:t>
      </w:r>
      <w:r w:rsidRPr="0096352B">
        <w:rPr>
          <w:rFonts w:ascii="Palatino Linotype" w:eastAsia="Osaka" w:hAnsi="Palatino Linotype"/>
          <w:sz w:val="22"/>
          <w:szCs w:val="22"/>
        </w:rPr>
        <w:t xml:space="preserve"> interdisciplinary exchange</w:t>
      </w:r>
      <w:r>
        <w:rPr>
          <w:rFonts w:ascii="Palatino Linotype" w:eastAsia="Osaka" w:hAnsi="Palatino Linotype"/>
          <w:sz w:val="22"/>
          <w:szCs w:val="22"/>
        </w:rPr>
        <w:t>s</w:t>
      </w:r>
      <w:r w:rsidRPr="0096352B">
        <w:rPr>
          <w:rFonts w:ascii="Palatino Linotype" w:eastAsia="Osaka" w:hAnsi="Palatino Linotype"/>
          <w:sz w:val="22"/>
          <w:szCs w:val="22"/>
        </w:rPr>
        <w:t xml:space="preserve">. </w:t>
      </w:r>
    </w:p>
    <w:p w:rsidR="00143ED5" w:rsidRDefault="00143ED5" w:rsidP="00143ED5">
      <w:pPr>
        <w:ind w:right="1271"/>
        <w:rPr>
          <w:rFonts w:ascii="Palatino Linotype" w:hAnsi="Palatino Linotype"/>
          <w:sz w:val="22"/>
          <w:szCs w:val="22"/>
        </w:rPr>
      </w:pPr>
    </w:p>
    <w:p w:rsidR="00143ED5" w:rsidRDefault="00143ED5" w:rsidP="00143ED5">
      <w:pPr>
        <w:ind w:right="1271"/>
        <w:outlineLvl w:val="0"/>
        <w:rPr>
          <w:rFonts w:ascii="Palatino Linotype" w:eastAsia="Osaka" w:hAnsi="Palatino Linotype"/>
          <w:b/>
        </w:rPr>
      </w:pP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 Program</w:t>
      </w:r>
    </w:p>
    <w:p w:rsidR="00143ED5" w:rsidRDefault="00143ED5" w:rsidP="00143ED5">
      <w:pPr>
        <w:ind w:right="1271"/>
        <w:rPr>
          <w:rFonts w:ascii="Palatino Linotype" w:eastAsia="Osaka"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vertAlign w:val="superscript"/>
        </w:rPr>
        <w:t xml:space="preserve"> </w:t>
      </w:r>
      <w:r>
        <w:rPr>
          <w:rFonts w:ascii="Palatino Linotype" w:eastAsia="Osaka" w:hAnsi="Palatino Linotype"/>
          <w:sz w:val="22"/>
          <w:szCs w:val="22"/>
        </w:rPr>
        <w:t>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143ED5" w:rsidRDefault="00143ED5" w:rsidP="00143ED5">
      <w:pPr>
        <w:ind w:right="1271"/>
        <w:rPr>
          <w:rFonts w:ascii="Palatino Linotype" w:eastAsia="Osaka" w:hAnsi="Palatino Linotype"/>
          <w:sz w:val="22"/>
          <w:szCs w:val="22"/>
        </w:rPr>
      </w:pPr>
    </w:p>
    <w:p w:rsidR="00143ED5" w:rsidRDefault="00143ED5" w:rsidP="00143ED5">
      <w:pPr>
        <w:ind w:right="1271"/>
        <w:rPr>
          <w:rFonts w:ascii="Palatino Linotype" w:eastAsia="Osaka" w:hAnsi="Palatino Linotype"/>
          <w:sz w:val="22"/>
          <w:szCs w:val="22"/>
        </w:rPr>
      </w:pPr>
      <w:r>
        <w:rPr>
          <w:rFonts w:ascii="Palatino Linotype" w:eastAsia="Osaka" w:hAnsi="Palatino Linotype"/>
          <w:sz w:val="22"/>
          <w:szCs w:val="22"/>
        </w:rPr>
        <w:lastRenderedPageBreak/>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143ED5" w:rsidRDefault="00143ED5" w:rsidP="00143ED5">
      <w:pPr>
        <w:rPr>
          <w:rFonts w:ascii="Palatino Linotype" w:eastAsia="Osaka" w:hAnsi="Palatino Linotype"/>
          <w:sz w:val="22"/>
          <w:szCs w:val="22"/>
        </w:rPr>
      </w:pPr>
      <w:r>
        <w:rPr>
          <w:rFonts w:ascii="Osaka" w:eastAsia="Osaka"/>
          <w:noProof/>
          <w:sz w:val="20"/>
          <w:szCs w:val="20"/>
        </w:rPr>
        <mc:AlternateContent>
          <mc:Choice Requires="wps">
            <w:drawing>
              <wp:anchor distT="0" distB="0" distL="114300" distR="114300" simplePos="0" relativeHeight="251660288" behindDoc="0" locked="0" layoutInCell="1" allowOverlap="1" wp14:anchorId="532034FE" wp14:editId="159DDE99">
                <wp:simplePos x="0" y="0"/>
                <wp:positionH relativeFrom="column">
                  <wp:posOffset>2862580</wp:posOffset>
                </wp:positionH>
                <wp:positionV relativeFrom="paragraph">
                  <wp:posOffset>238125</wp:posOffset>
                </wp:positionV>
                <wp:extent cx="228600" cy="228600"/>
                <wp:effectExtent l="381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ED5" w:rsidRDefault="00143ED5" w:rsidP="00143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34FE" id="Text Box 3" o:spid="_x0000_s1027" type="#_x0000_t202" style="position:absolute;margin-left:225.4pt;margin-top:18.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aqgAIAABU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" stroked="f">
                <v:textbox>
                  <w:txbxContent>
                    <w:p w:rsidR="00143ED5" w:rsidRDefault="00143ED5" w:rsidP="00143ED5"/>
                  </w:txbxContent>
                </v:textbox>
              </v:shape>
            </w:pict>
          </mc:Fallback>
        </mc:AlternateContent>
      </w:r>
    </w:p>
    <w:p w:rsidR="00143ED5" w:rsidRDefault="00143ED5" w:rsidP="00143ED5">
      <w:pPr>
        <w:rPr>
          <w:rFonts w:ascii="Palatino Linotype" w:eastAsia="Osaka" w:hAnsi="Palatino Linotype"/>
          <w:sz w:val="22"/>
          <w:szCs w:val="22"/>
        </w:rPr>
      </w:pPr>
      <w:r>
        <w:rPr>
          <w:rFonts w:ascii="Palatino Linotype" w:eastAsia="Osaka" w:hAnsi="Palatino Linotype"/>
          <w:sz w:val="22"/>
          <w:szCs w:val="22"/>
        </w:rPr>
        <w:t xml:space="preserve">The following guidelines are for “Hometown Humanities” grants. SC Humanities offers other major, mini, planning, and program grants which are not detailed here, but on the website </w:t>
      </w:r>
      <w:hyperlink r:id="rId11" w:history="1">
        <w:r w:rsidRPr="00753E44">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Pr="0097477F"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Pr>
          <w:rFonts w:ascii="Palatino Linotype" w:eastAsia="Osaka" w:hAnsi="Palatino Linotype"/>
          <w:b/>
          <w:sz w:val="22"/>
          <w:szCs w:val="22"/>
        </w:rPr>
        <w:t>“Hometown Humanities”</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“Hometown Humanities” grants are reviewed on a special Request for Proposals basis. Special funds will not be set aside for these grants; applicants will be in the normal competitive pool for SC Humanities grants. Awards are in sums between $2,000 and $8,000. Specific d</w:t>
      </w:r>
      <w:r w:rsidRPr="0097477F">
        <w:rPr>
          <w:rFonts w:ascii="Palatino Linotype" w:eastAsia="Osaka" w:hAnsi="Palatino Linotype"/>
          <w:sz w:val="22"/>
          <w:szCs w:val="22"/>
        </w:rPr>
        <w:t xml:space="preserve">eadline and review dates for </w:t>
      </w:r>
      <w:r>
        <w:rPr>
          <w:rFonts w:ascii="Palatino Linotype" w:eastAsia="Osaka" w:hAnsi="Palatino Linotype"/>
          <w:sz w:val="22"/>
          <w:szCs w:val="22"/>
        </w:rPr>
        <w:t>all grants are announced in SC Humanities</w:t>
      </w:r>
      <w:r>
        <w:rPr>
          <w:rFonts w:ascii="Palatino Linotype" w:eastAsia="Osaka" w:hAnsi="Palatino Linotype"/>
          <w:sz w:val="22"/>
          <w:szCs w:val="22"/>
          <w:vertAlign w:val="superscript"/>
        </w:rPr>
        <w:t xml:space="preserve"> </w:t>
      </w:r>
      <w:r w:rsidRPr="0097477F">
        <w:rPr>
          <w:rFonts w:ascii="Palatino Linotype" w:eastAsia="Osaka" w:hAnsi="Palatino Linotype"/>
          <w:sz w:val="22"/>
          <w:szCs w:val="22"/>
        </w:rPr>
        <w:t>newsletter, on the web site,</w:t>
      </w:r>
      <w:r>
        <w:rPr>
          <w:rFonts w:ascii="Palatino Linotype" w:eastAsia="Osaka" w:hAnsi="Palatino Linotype"/>
          <w:sz w:val="22"/>
          <w:szCs w:val="22"/>
        </w:rPr>
        <w:t xml:space="preserve"> and may be secured by contacting the office</w:t>
      </w:r>
      <w:r w:rsidRPr="0097477F">
        <w:rPr>
          <w:rFonts w:ascii="Palatino Linotype" w:eastAsia="Osaka" w:hAnsi="Palatino Linotype"/>
          <w:sz w:val="22"/>
          <w:szCs w:val="22"/>
        </w:rPr>
        <w:t>.</w:t>
      </w:r>
    </w:p>
    <w:p w:rsidR="00143ED5" w:rsidRPr="0097477F"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716B79"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Applicants for </w:t>
      </w:r>
      <w:r>
        <w:rPr>
          <w:rFonts w:ascii="Palatino Linotype" w:eastAsia="Osaka" w:hAnsi="Palatino Linotype"/>
          <w:sz w:val="22"/>
          <w:szCs w:val="22"/>
        </w:rPr>
        <w:t>“Hometown Humanities”</w:t>
      </w:r>
      <w:r w:rsidRPr="00547DFF">
        <w:rPr>
          <w:rFonts w:ascii="Palatino Linotype" w:eastAsia="Osaka" w:hAnsi="Palatino Linotype"/>
          <w:sz w:val="22"/>
          <w:szCs w:val="22"/>
        </w:rPr>
        <w:t xml:space="preserve"> are urged to consult with </w:t>
      </w:r>
      <w:r>
        <w:rPr>
          <w:rFonts w:ascii="Palatino Linotype" w:eastAsia="Osaka" w:hAnsi="Palatino Linotype"/>
          <w:sz w:val="22"/>
          <w:szCs w:val="22"/>
        </w:rPr>
        <w:t>SC Humanities</w:t>
      </w:r>
      <w:r w:rsidRPr="00547DFF">
        <w:rPr>
          <w:rFonts w:ascii="Palatino Linotype" w:eastAsia="Osaka" w:hAnsi="Palatino Linotype"/>
          <w:sz w:val="22"/>
          <w:szCs w:val="22"/>
          <w:vertAlign w:val="superscript"/>
        </w:rPr>
        <w:t xml:space="preserve"> </w:t>
      </w:r>
      <w:r w:rsidRPr="00547DFF">
        <w:rPr>
          <w:rFonts w:ascii="Palatino Linotype" w:eastAsia="Osaka" w:hAnsi="Palatino Linotype"/>
          <w:sz w:val="22"/>
          <w:szCs w:val="22"/>
        </w:rPr>
        <w:t>staff early in the planning stage and should submit a draft for review by staff pr</w:t>
      </w:r>
      <w:r w:rsidR="00716B79">
        <w:rPr>
          <w:rFonts w:ascii="Palatino Linotype" w:eastAsia="Osaka" w:hAnsi="Palatino Linotype"/>
          <w:sz w:val="22"/>
          <w:szCs w:val="22"/>
        </w:rPr>
        <w:t>ior to the application deadline. M</w:t>
      </w:r>
      <w:r w:rsidRPr="00547DFF">
        <w:rPr>
          <w:rFonts w:ascii="Palatino Linotype" w:eastAsia="Osaka" w:hAnsi="Palatino Linotype"/>
          <w:sz w:val="22"/>
          <w:szCs w:val="22"/>
        </w:rPr>
        <w:t>ake certain that the intended program activities take place no sooner than six weeks following the date of review</w:t>
      </w:r>
      <w:r w:rsidR="00716B79">
        <w:rPr>
          <w:rFonts w:ascii="Palatino Linotype" w:eastAsia="Osaka" w:hAnsi="Palatino Linotype"/>
          <w:sz w:val="22"/>
          <w:szCs w:val="22"/>
        </w:rPr>
        <w:t>.</w:t>
      </w:r>
    </w:p>
    <w:p w:rsidR="00716B79" w:rsidRDefault="00716B79" w:rsidP="00143ED5">
      <w:pPr>
        <w:widowControl w:val="0"/>
        <w:autoSpaceDE w:val="0"/>
        <w:autoSpaceDN w:val="0"/>
        <w:adjustRightInd w:val="0"/>
        <w:spacing w:line="240" w:lineRule="atLeast"/>
        <w:rPr>
          <w:rFonts w:ascii="Palatino Linotype" w:eastAsia="Osaka" w:hAnsi="Palatino Linotype"/>
          <w:sz w:val="22"/>
          <w:szCs w:val="22"/>
        </w:rPr>
      </w:pPr>
    </w:p>
    <w:p w:rsidR="00716B79" w:rsidRPr="00541D9C" w:rsidRDefault="00716B79" w:rsidP="00716B79">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2"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3"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716B79" w:rsidRPr="00541D9C" w:rsidRDefault="00716B79" w:rsidP="00716B79">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 xml:space="preserve">Applicants will receive an email confirmation </w:t>
      </w:r>
      <w:r w:rsidRPr="00541D9C">
        <w:rPr>
          <w:rFonts w:ascii="Palatino Linotype" w:eastAsia="Osaka" w:hAnsi="Palatino Linotype"/>
          <w:sz w:val="22"/>
          <w:szCs w:val="22"/>
        </w:rPr>
        <w:t>when their electronic submission is received. If you do not receive the confirmation email, please call the office at 803-771-2477.</w:t>
      </w:r>
    </w:p>
    <w:p w:rsidR="00716B79" w:rsidRPr="00541D9C" w:rsidRDefault="00716B79" w:rsidP="00716B79">
      <w:pPr>
        <w:widowControl w:val="0"/>
        <w:autoSpaceDE w:val="0"/>
        <w:autoSpaceDN w:val="0"/>
        <w:adjustRightInd w:val="0"/>
        <w:spacing w:line="240" w:lineRule="atLeast"/>
        <w:rPr>
          <w:rFonts w:ascii="Palatino Linotype" w:eastAsia="Osaka" w:hAnsi="Palatino Linotype"/>
          <w:sz w:val="22"/>
          <w:szCs w:val="22"/>
        </w:rPr>
      </w:pPr>
    </w:p>
    <w:p w:rsidR="00716B79" w:rsidRPr="0097477F" w:rsidRDefault="00716B79" w:rsidP="00716B79">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143ED5" w:rsidRPr="00547DF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SC Humanities</w:t>
      </w:r>
      <w:r w:rsidRPr="00547DFF">
        <w:rPr>
          <w:rFonts w:ascii="Palatino Linotype" w:eastAsia="Osaka" w:hAnsi="Palatino Linotype"/>
          <w:sz w:val="22"/>
          <w:szCs w:val="22"/>
        </w:rPr>
        <w:t xml:space="preserve"> Board Members; a limited number of applicants will be invited to submit for a final review. Further instructions will be given to these applicants.</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proofErr w:type="gramStart"/>
      <w:r w:rsidRPr="00E670C9">
        <w:rPr>
          <w:rFonts w:ascii="Palatino Linotype" w:eastAsia="Osaka" w:hAnsi="Palatino Linotype"/>
          <w:b/>
          <w:sz w:val="28"/>
          <w:szCs w:val="28"/>
        </w:rPr>
        <w:t>Grant</w:t>
      </w:r>
      <w:proofErr w:type="gramEnd"/>
    </w:p>
    <w:p w:rsidR="00143ED5" w:rsidRPr="0097477F"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Any nonprofit organization or institution may apply for SC Humanities grants for projects and programs of interest to South Carolinians.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143ED5" w:rsidRPr="0080300A"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143ED5" w:rsidRDefault="00143ED5" w:rsidP="00143ED5">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 </w:t>
      </w:r>
    </w:p>
    <w:p w:rsidR="00143ED5" w:rsidRPr="00A75611"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r w:rsidRPr="00A75611">
        <w:rPr>
          <w:rFonts w:ascii="Palatino Linotype" w:eastAsia="Osaka" w:hAnsi="Palatino Linotype"/>
          <w:sz w:val="20"/>
          <w:szCs w:val="20"/>
        </w:rPr>
        <w:t xml:space="preserve"> </w:t>
      </w:r>
    </w:p>
    <w:p w:rsidR="00143ED5"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Programs that advocate</w:t>
      </w:r>
      <w:r>
        <w:rPr>
          <w:rFonts w:ascii="Palatino Linotype" w:eastAsia="Osaka" w:hAnsi="Palatino Linotype"/>
          <w:sz w:val="22"/>
          <w:szCs w:val="22"/>
        </w:rPr>
        <w:t xml:space="preserve"> for a particular</w:t>
      </w:r>
      <w:r w:rsidRPr="0080300A">
        <w:rPr>
          <w:rFonts w:ascii="Palatino Linotype" w:eastAsia="Osaka" w:hAnsi="Palatino Linotype"/>
          <w:sz w:val="22"/>
          <w:szCs w:val="22"/>
        </w:rPr>
        <w:t xml:space="preserve"> </w:t>
      </w:r>
      <w:r>
        <w:rPr>
          <w:rFonts w:ascii="Palatino Linotype" w:eastAsia="Osaka" w:hAnsi="Palatino Linotype"/>
          <w:sz w:val="22"/>
          <w:szCs w:val="22"/>
        </w:rPr>
        <w:t xml:space="preserve">ideology, </w:t>
      </w:r>
      <w:r w:rsidRPr="0080300A">
        <w:rPr>
          <w:rFonts w:ascii="Palatino Linotype" w:eastAsia="Osaka" w:hAnsi="Palatino Linotype"/>
          <w:sz w:val="22"/>
          <w:szCs w:val="22"/>
        </w:rPr>
        <w:t>political,</w:t>
      </w:r>
      <w:r>
        <w:rPr>
          <w:rFonts w:ascii="Palatino Linotype" w:eastAsia="Osaka" w:hAnsi="Palatino Linotype"/>
          <w:sz w:val="22"/>
          <w:szCs w:val="22"/>
        </w:rPr>
        <w:t xml:space="preserve"> social, or religious </w:t>
      </w:r>
      <w:r>
        <w:rPr>
          <w:rFonts w:ascii="Palatino Linotype" w:eastAsia="Osaka" w:hAnsi="Palatino Linotype"/>
          <w:sz w:val="22"/>
          <w:szCs w:val="22"/>
        </w:rPr>
        <w:lastRenderedPageBreak/>
        <w:t xml:space="preserve">viewpoint. </w:t>
      </w:r>
    </w:p>
    <w:p w:rsidR="00143ED5"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143ED5"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143ED5" w:rsidRPr="00A75611" w:rsidRDefault="00143ED5" w:rsidP="00143ED5">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Courses, scholarships, awards, fellowships or individual research. </w:t>
      </w:r>
      <w:r w:rsidRPr="00387A8D">
        <w:rPr>
          <w:rFonts w:ascii="Palatino Linotype" w:eastAsia="Osaka" w:hAnsi="Palatino Linotype"/>
          <w:sz w:val="22"/>
          <w:szCs w:val="22"/>
        </w:rPr>
        <w:t>However, teachers are allowed to apply for programs that earn Continuing Education credits.</w:t>
      </w:r>
      <w:r w:rsidRPr="00387A8D">
        <w:rPr>
          <w:rFonts w:eastAsia="Osaka"/>
        </w:rPr>
        <w:t xml:space="preserve"> </w:t>
      </w:r>
    </w:p>
    <w:p w:rsidR="00143ED5" w:rsidRPr="00A75611" w:rsidRDefault="00143ED5" w:rsidP="00143ED5">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143ED5" w:rsidRDefault="00143ED5" w:rsidP="00143ED5">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143ED5" w:rsidRDefault="00143ED5" w:rsidP="00143ED5">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143ED5" w:rsidRDefault="00143ED5" w:rsidP="00143ED5">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 xml:space="preserve">of the grant period.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SC Humanities </w:t>
      </w:r>
      <w:r w:rsidRPr="00A9715D">
        <w:rPr>
          <w:rFonts w:ascii="Palatino Linotype" w:eastAsia="Osaka" w:hAnsi="Palatino Linotype"/>
          <w:sz w:val="22"/>
          <w:szCs w:val="22"/>
        </w:rPr>
        <w:t xml:space="preserve">discourages repetitive requests for funding the same project. Applications from the same sponsor for programs of similar content, staff, format, and audience will normally not be funded more than twice. </w:t>
      </w:r>
    </w:p>
    <w:p w:rsidR="00143ED5" w:rsidRDefault="00143ED5" w:rsidP="00143ED5">
      <w:pPr>
        <w:widowControl w:val="0"/>
        <w:autoSpaceDE w:val="0"/>
        <w:autoSpaceDN w:val="0"/>
        <w:adjustRightInd w:val="0"/>
        <w:spacing w:line="240" w:lineRule="atLeast"/>
        <w:ind w:left="360"/>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The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 Application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w:t>
      </w:r>
      <w:r>
        <w:rPr>
          <w:rFonts w:ascii="Palatino Linotype" w:eastAsia="Osaka" w:hAnsi="Palatino Linotype"/>
          <w:sz w:val="22"/>
          <w:szCs w:val="22"/>
        </w:rPr>
        <w:t xml:space="preserve">smaller than 11 points on typed materials.  All submissions have firm (not postmarked) deadlines dates.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sidRPr="000447C5">
        <w:rPr>
          <w:rFonts w:ascii="Palatino Linotype" w:eastAsia="Osaka" w:hAnsi="Palatino Linotype"/>
          <w:b/>
          <w:sz w:val="22"/>
          <w:szCs w:val="22"/>
        </w:rPr>
        <w:t>The Cover Sheet</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All sections of the cover sheet must be completed legibly for the application to be considered (typed is preferred as the cover sheet is available in Word format, however pen will be accepted). The following definitions apply: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hAnsi="Palatino Linotype" w:cs="Calibri"/>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The Sponsoring Organization is the 501 (c</w:t>
      </w:r>
      <w:proofErr w:type="gramStart"/>
      <w:r>
        <w:rPr>
          <w:rFonts w:ascii="Palatino Linotype" w:eastAsia="Osaka" w:hAnsi="Palatino Linotype"/>
          <w:sz w:val="22"/>
          <w:szCs w:val="22"/>
        </w:rPr>
        <w:t>)(</w:t>
      </w:r>
      <w:proofErr w:type="gramEnd"/>
      <w:r>
        <w:rPr>
          <w:rFonts w:ascii="Palatino Linotype" w:eastAsia="Osaka" w:hAnsi="Palatino Linotype"/>
          <w:sz w:val="22"/>
          <w:szCs w:val="22"/>
        </w:rPr>
        <w:t xml:space="preserve">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Pr="00E50B70">
        <w:rPr>
          <w:rFonts w:ascii="Palatino Linotype" w:eastAsia="Osaka" w:hAnsi="Palatino Linotype"/>
          <w:sz w:val="22"/>
          <w:szCs w:val="22"/>
        </w:rPr>
        <w:t xml:space="preserve">sponsoring organization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DUNS number. </w:t>
      </w:r>
      <w:r w:rsidRPr="006F6676">
        <w:rPr>
          <w:rFonts w:ascii="Palatino Linotype" w:hAnsi="Palatino Linotype" w:cs="Calibri"/>
          <w:sz w:val="22"/>
          <w:szCs w:val="22"/>
        </w:rPr>
        <w:t xml:space="preserve">The </w:t>
      </w:r>
      <w:r w:rsidRPr="006F6676">
        <w:rPr>
          <w:rFonts w:ascii="Palatino Linotype" w:hAnsi="Palatino Linotype" w:cs="Calibri"/>
          <w:bCs/>
          <w:sz w:val="22"/>
          <w:szCs w:val="22"/>
        </w:rPr>
        <w:t>Data Universal Number System (DUNS)</w:t>
      </w:r>
      <w:r w:rsidRPr="006F6676">
        <w:rPr>
          <w:rFonts w:ascii="Palatino Linotype" w:hAnsi="Palatino Linotype" w:cs="Calibri"/>
          <w:sz w:val="22"/>
          <w:szCs w:val="22"/>
        </w:rPr>
        <w:t xml:space="preserve"> number is a unique nine-character number that identifies your organization. It is a tool of the federal government to track how federal money is distributed. </w:t>
      </w:r>
      <w:r w:rsidRPr="006F6676">
        <w:rPr>
          <w:rFonts w:ascii="Palatino Linotype" w:hAnsi="Palatino Linotype" w:cs="Calibri"/>
          <w:b/>
          <w:bCs/>
          <w:sz w:val="22"/>
          <w:szCs w:val="22"/>
        </w:rPr>
        <w:t>Most large organizations, libraries, colleges and research universities already have DUNS numbers.</w:t>
      </w:r>
      <w:r w:rsidRPr="006F6676">
        <w:rPr>
          <w:rFonts w:ascii="Palatino Linotype" w:hAnsi="Palatino Linotype" w:cs="Calibri"/>
          <w:sz w:val="22"/>
          <w:szCs w:val="22"/>
        </w:rPr>
        <w:t xml:space="preserve"> Ask your grant administrator or chief financial officer to provide your organization’s DUNS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DUNS number, it is very easy to obtain one. Registering for a DUNS number is FREE and </w:t>
      </w:r>
      <w:r w:rsidRPr="006F6676">
        <w:rPr>
          <w:rFonts w:ascii="Palatino Linotype" w:hAnsi="Palatino Linotype" w:cs="Calibri"/>
          <w:sz w:val="22"/>
          <w:szCs w:val="22"/>
        </w:rPr>
        <w:lastRenderedPageBreak/>
        <w:t xml:space="preserve">does not take longer than 2 business days. Instructions on how to obtain a DUNS number are </w:t>
      </w:r>
      <w:r>
        <w:rPr>
          <w:rFonts w:ascii="Palatino Linotype" w:hAnsi="Palatino Linotype" w:cs="Calibri"/>
          <w:sz w:val="22"/>
          <w:szCs w:val="22"/>
        </w:rPr>
        <w:t>available on the “How to Apply” page of SC Humanities’ website</w:t>
      </w:r>
      <w:r w:rsidRPr="006F6676">
        <w:rPr>
          <w:rFonts w:ascii="Palatino Linotype" w:hAnsi="Palatino Linotype" w:cs="Calibri"/>
          <w:sz w:val="22"/>
          <w:szCs w:val="22"/>
        </w:rPr>
        <w:t>.</w:t>
      </w:r>
    </w:p>
    <w:p w:rsidR="002C5D78" w:rsidRDefault="002C5D78" w:rsidP="00143ED5">
      <w:pPr>
        <w:widowControl w:val="0"/>
        <w:autoSpaceDE w:val="0"/>
        <w:autoSpaceDN w:val="0"/>
        <w:adjustRightInd w:val="0"/>
        <w:spacing w:line="240" w:lineRule="atLeast"/>
        <w:rPr>
          <w:rFonts w:ascii="Palatino Linotype" w:hAnsi="Palatino Linotype" w:cs="Calibri"/>
          <w:sz w:val="22"/>
          <w:szCs w:val="22"/>
        </w:rPr>
      </w:pPr>
    </w:p>
    <w:p w:rsidR="002C5D78" w:rsidRPr="00DA166B" w:rsidRDefault="002C5D78" w:rsidP="002C5D78">
      <w:pPr>
        <w:pStyle w:val="NormalWeb"/>
        <w:shd w:val="clear" w:color="auto" w:fill="FFFFFF"/>
        <w:spacing w:before="0" w:beforeAutospacing="0" w:after="0" w:afterAutospacing="0"/>
        <w:rPr>
          <w:rFonts w:ascii="Palatino Linotype" w:hAnsi="Palatino Linotype" w:cs="Arial"/>
          <w:sz w:val="22"/>
          <w:szCs w:val="22"/>
        </w:rPr>
      </w:pPr>
      <w:r w:rsidRPr="00DA166B">
        <w:rPr>
          <w:rFonts w:ascii="Palatino Linotype" w:hAnsi="Palatino Linotype" w:cs="Arial"/>
          <w:sz w:val="22"/>
          <w:szCs w:val="22"/>
          <w:bdr w:val="none" w:sz="0" w:space="0" w:color="auto" w:frame="1"/>
        </w:rPr>
        <w:t>As of November 2018, the National Endowment for the Humanities is requiring that all of SC Humanities’ sub-grantees be registered in the System for Awards Management (SAM):</w:t>
      </w:r>
      <w:hyperlink r:id="rId14" w:tgtFrame="_blank" w:history="1">
        <w:r w:rsidRPr="00DA166B">
          <w:rPr>
            <w:rStyle w:val="Hyperlink"/>
            <w:rFonts w:ascii="Palatino Linotype" w:hAnsi="Palatino Linotype" w:cs="Arial"/>
            <w:color w:val="auto"/>
            <w:sz w:val="22"/>
            <w:szCs w:val="22"/>
            <w:bdr w:val="none" w:sz="0" w:space="0" w:color="auto" w:frame="1"/>
          </w:rPr>
          <w:t> https://www.sam.gov/SAM/</w:t>
        </w:r>
      </w:hyperlink>
      <w:r w:rsidRPr="00DA166B">
        <w:rPr>
          <w:rFonts w:ascii="Palatino Linotype" w:hAnsi="Palatino Linotype" w:cs="Arial"/>
          <w:sz w:val="22"/>
          <w:szCs w:val="22"/>
          <w:bdr w:val="none" w:sz="0" w:space="0" w:color="auto" w:frame="1"/>
        </w:rPr>
        <w:t>.</w:t>
      </w:r>
    </w:p>
    <w:p w:rsidR="002C5D78" w:rsidRPr="00DA166B" w:rsidRDefault="002C5D78" w:rsidP="002C5D78">
      <w:pPr>
        <w:pStyle w:val="NormalWeb"/>
        <w:shd w:val="clear" w:color="auto" w:fill="FFFFFF"/>
        <w:spacing w:before="0" w:beforeAutospacing="0" w:after="0" w:afterAutospacing="0"/>
        <w:rPr>
          <w:rFonts w:ascii="Palatino Linotype" w:hAnsi="Palatino Linotype" w:cs="Arial"/>
          <w:sz w:val="22"/>
          <w:szCs w:val="22"/>
        </w:rPr>
      </w:pPr>
      <w:r w:rsidRPr="00DA166B">
        <w:rPr>
          <w:rFonts w:ascii="Palatino Linotype" w:hAnsi="Palatino Linotype" w:cs="Arial"/>
          <w:sz w:val="22"/>
          <w:szCs w:val="22"/>
          <w:bdr w:val="none" w:sz="0" w:space="0" w:color="auto" w:frame="1"/>
        </w:rPr>
        <w:t xml:space="preserve">Your organization may already have a registration with SAM, especially if your organization receives federal funds. You can check if your organization is registered with SAM </w:t>
      </w:r>
      <w:r>
        <w:rPr>
          <w:rFonts w:ascii="Palatino Linotype" w:hAnsi="Palatino Linotype" w:cs="Arial"/>
          <w:sz w:val="22"/>
          <w:szCs w:val="22"/>
          <w:bdr w:val="none" w:sz="0" w:space="0" w:color="auto" w:frame="1"/>
        </w:rPr>
        <w:t>h</w:t>
      </w:r>
      <w:r w:rsidRPr="00DA166B">
        <w:rPr>
          <w:rFonts w:ascii="Palatino Linotype" w:hAnsi="Palatino Linotype" w:cs="Arial"/>
          <w:sz w:val="22"/>
          <w:szCs w:val="22"/>
          <w:bdr w:val="none" w:sz="0" w:space="0" w:color="auto" w:frame="1"/>
        </w:rPr>
        <w:t>ere:</w:t>
      </w:r>
      <w:r>
        <w:rPr>
          <w:rFonts w:ascii="Palatino Linotype" w:hAnsi="Palatino Linotype" w:cs="Arial"/>
          <w:sz w:val="22"/>
          <w:szCs w:val="22"/>
          <w:bdr w:val="none" w:sz="0" w:space="0" w:color="auto" w:frame="1"/>
        </w:rPr>
        <w:t xml:space="preserve"> </w:t>
      </w:r>
      <w:r w:rsidRPr="00DA166B">
        <w:rPr>
          <w:rFonts w:ascii="Palatino Linotype" w:hAnsi="Palatino Linotype" w:cs="Arial"/>
          <w:sz w:val="22"/>
          <w:szCs w:val="22"/>
          <w:bdr w:val="none" w:sz="0" w:space="0" w:color="auto" w:frame="1"/>
        </w:rPr>
        <w:t> </w:t>
      </w:r>
      <w:hyperlink r:id="rId15" w:tgtFrame="_blank" w:history="1">
        <w:r w:rsidRPr="00DA166B">
          <w:rPr>
            <w:rStyle w:val="Hyperlink"/>
            <w:rFonts w:ascii="Palatino Linotype" w:hAnsi="Palatino Linotype" w:cs="Arial"/>
            <w:color w:val="auto"/>
            <w:sz w:val="22"/>
            <w:szCs w:val="22"/>
            <w:bdr w:val="none" w:sz="0" w:space="0" w:color="auto" w:frame="1"/>
          </w:rPr>
          <w:t>https://www.sam.gov/SAM/pages/public/samStatusTracker.jsf</w:t>
        </w:r>
      </w:hyperlink>
      <w:r w:rsidRPr="00DA166B">
        <w:rPr>
          <w:rFonts w:ascii="Palatino Linotype" w:hAnsi="Palatino Linotype" w:cs="Arial"/>
          <w:sz w:val="22"/>
          <w:szCs w:val="22"/>
          <w:bdr w:val="none" w:sz="0" w:space="0" w:color="auto" w:frame="1"/>
        </w:rPr>
        <w:t>.</w:t>
      </w:r>
    </w:p>
    <w:p w:rsidR="002C5D78" w:rsidRDefault="002C5D78" w:rsidP="002C5D78">
      <w:pPr>
        <w:widowControl w:val="0"/>
        <w:autoSpaceDE w:val="0"/>
        <w:autoSpaceDN w:val="0"/>
        <w:adjustRightInd w:val="0"/>
        <w:spacing w:line="240" w:lineRule="atLeast"/>
        <w:rPr>
          <w:rFonts w:ascii="Palatino Linotype" w:eastAsia="Osaka" w:hAnsi="Palatino Linotype"/>
          <w:sz w:val="22"/>
          <w:szCs w:val="22"/>
        </w:rPr>
      </w:pPr>
      <w:r w:rsidRPr="00DA166B">
        <w:rPr>
          <w:rFonts w:ascii="Palatino Linotype" w:hAnsi="Palatino Linotype" w:cs="Arial"/>
          <w:sz w:val="22"/>
          <w:szCs w:val="22"/>
          <w:bdr w:val="none" w:sz="0" w:space="0" w:color="auto" w:frame="1"/>
        </w:rPr>
        <w:t>If your organization is not currently registered with SAM, your organization will need to have an active account before SC Humanities can release any awarded grant funds. (Organizations can apply for funds while they are still in the process of creating their account. Any awarded grant funds will not be released until the account is active.)</w:t>
      </w:r>
      <w:r>
        <w:rPr>
          <w:rFonts w:ascii="Palatino Linotype" w:hAnsi="Palatino Linotype" w:cs="Arial"/>
          <w:sz w:val="22"/>
          <w:szCs w:val="22"/>
          <w:bdr w:val="none" w:sz="0" w:space="0" w:color="auto" w:frame="1"/>
        </w:rPr>
        <w:t xml:space="preserve"> Learn more about how to register with SAM on the “How to Apply” page of SC Humanities’ website.</w:t>
      </w:r>
      <w:bookmarkStart w:id="0" w:name="_GoBack"/>
      <w:bookmarkEnd w:id="0"/>
    </w:p>
    <w:p w:rsidR="00143ED5"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Pr="00E50B70">
        <w:rPr>
          <w:rFonts w:ascii="Palatino Linotype" w:eastAsia="Osaka" w:hAnsi="Palatino Linotype"/>
          <w:b/>
          <w:sz w:val="22"/>
          <w:szCs w:val="22"/>
        </w:rPr>
        <w:t>Agent: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The fiscal agent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w:t>
      </w:r>
      <w:r>
        <w:rPr>
          <w:rFonts w:ascii="Palatino Linotype" w:eastAsia="Osaka" w:hAnsi="Palatino Linotype"/>
          <w:sz w:val="22"/>
          <w:szCs w:val="22"/>
        </w:rPr>
        <w:t xml:space="preserve">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fiscal agent</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b/>
          <w:sz w:val="22"/>
          <w:szCs w:val="22"/>
        </w:rPr>
      </w:pPr>
      <w:r>
        <w:rPr>
          <w:rFonts w:ascii="Palatino Linotype" w:eastAsia="Osaka" w:hAnsi="Palatino Linotype"/>
          <w:b/>
          <w:sz w:val="22"/>
          <w:szCs w:val="22"/>
        </w:rPr>
        <w:t>The Grant Narrative</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six narrative sections </w:t>
      </w:r>
      <w:r w:rsidRPr="006F30BF">
        <w:rPr>
          <w:rFonts w:ascii="Palatino Linotype" w:eastAsia="Osaka" w:hAnsi="Palatino Linotype"/>
          <w:sz w:val="22"/>
          <w:szCs w:val="22"/>
        </w:rPr>
        <w:t>should be typed and should not exceed five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25CBE" w:rsidRDefault="00143ED5" w:rsidP="00143ED5">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lastRenderedPageBreak/>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 xml:space="preserve">in appendices. List only staff receiving grant funds or provide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 xml:space="preserve">or experience in one or more of the humanities disciplines. While this is typically an advanced degree (M.A. or </w:t>
      </w:r>
      <w:proofErr w:type="spellStart"/>
      <w:r>
        <w:rPr>
          <w:rFonts w:ascii="Palatino Linotype" w:eastAsia="Osaka" w:hAnsi="Palatino Linotype"/>
          <w:sz w:val="22"/>
          <w:szCs w:val="22"/>
        </w:rPr>
        <w:t>Ph</w:t>
      </w:r>
      <w:proofErr w:type="spellEnd"/>
      <w:r>
        <w:rPr>
          <w:rFonts w:ascii="Palatino Linotype" w:eastAsia="Osaka" w:hAnsi="Palatino Linotype"/>
          <w:sz w:val="22"/>
          <w:szCs w:val="22"/>
        </w:rPr>
        <w:t xml:space="preserve">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143ED5" w:rsidRPr="008018A2"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Pr="00DB5AAB"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143ED5" w:rsidRPr="00DB5AAB"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Pr="00DB5AAB" w:rsidRDefault="00143ED5" w:rsidP="00143ED5">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143ED5" w:rsidRDefault="00143ED5" w:rsidP="00143ED5">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w:t>
      </w:r>
      <w:r>
        <w:rPr>
          <w:rFonts w:ascii="Palatino Linotype" w:eastAsia="Osaka" w:hAnsi="Palatino Linotype"/>
          <w:sz w:val="22"/>
          <w:szCs w:val="22"/>
        </w:rPr>
        <w:t xml:space="preserve">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143ED5" w:rsidRPr="00DB5AAB"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270B0B" w:rsidRDefault="00143ED5" w:rsidP="00143ED5">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How  have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4.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6F30BF">
        <w:rPr>
          <w:rFonts w:ascii="Palatino Linotype" w:eastAsia="Osaka" w:hAnsi="Palatino Linotype"/>
          <w:b/>
          <w:sz w:val="22"/>
          <w:szCs w:val="22"/>
        </w:rPr>
        <w:t>5.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w:t>
      </w:r>
      <w:r w:rsidRPr="005D5D5C">
        <w:rPr>
          <w:rFonts w:ascii="Palatino Linotype" w:eastAsia="Osaka" w:hAnsi="Palatino Linotype"/>
          <w:sz w:val="22"/>
          <w:szCs w:val="22"/>
        </w:rPr>
        <w:lastRenderedPageBreak/>
        <w:t xml:space="preserve">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Pr="00415C66"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15C66">
        <w:rPr>
          <w:rFonts w:ascii="Palatino Linotype" w:eastAsia="Osaka" w:hAnsi="Palatino Linotype"/>
          <w:b/>
          <w:sz w:val="22"/>
          <w:szCs w:val="22"/>
        </w:rPr>
        <w:t>6.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jc w:val="both"/>
        <w:rPr>
          <w:rFonts w:ascii="Palatino Linotype" w:eastAsia="Osaka" w:hAnsi="Palatino Linotype"/>
          <w:b/>
          <w:u w:val="single"/>
        </w:rPr>
      </w:pPr>
    </w:p>
    <w:p w:rsidR="00143ED5" w:rsidRDefault="00143ED5" w:rsidP="00143ED5">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7. Complete the Budget Summary form as supplied at the end of this document. </w:t>
      </w:r>
    </w:p>
    <w:p w:rsidR="00143ED5" w:rsidRDefault="00143ED5" w:rsidP="00143ED5">
      <w:pPr>
        <w:widowControl w:val="0"/>
        <w:autoSpaceDE w:val="0"/>
        <w:autoSpaceDN w:val="0"/>
        <w:adjustRightInd w:val="0"/>
        <w:spacing w:line="240" w:lineRule="atLeast"/>
        <w:jc w:val="both"/>
        <w:rPr>
          <w:rFonts w:ascii="Palatino Linotype" w:eastAsia="Osaka" w:hAnsi="Palatino Linotype"/>
          <w:b/>
          <w:sz w:val="22"/>
          <w:szCs w:val="22"/>
        </w:rPr>
      </w:pPr>
    </w:p>
    <w:p w:rsidR="00143ED5" w:rsidRPr="00DC108F" w:rsidRDefault="00143ED5" w:rsidP="00143ED5">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066CD3"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however, if a registration fee is necessary, this should be modest, and the intended use must be given in an explanatory budget note.  Intended income from registration fees should be listed as “Cash Cost-Share”.</w:t>
      </w:r>
      <w:r w:rsidRPr="00066CD3">
        <w:rPr>
          <w:rFonts w:ascii="Palatino Linotype" w:eastAsia="Osaka" w:hAnsi="Palatino Linotype"/>
          <w:b/>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cally range from $150</w:t>
      </w:r>
      <w:r w:rsidRPr="00066CD3">
        <w:rPr>
          <w:rFonts w:ascii="Palatino Linotype" w:eastAsia="Osaka" w:hAnsi="Palatino Linotype"/>
          <w:sz w:val="22"/>
          <w:szCs w:val="22"/>
        </w:rPr>
        <w:t xml:space="preserve"> to $250 per day. If the honorarium, salary, wage, or fee </w:t>
      </w:r>
      <w:r w:rsidRPr="00066CD3">
        <w:rPr>
          <w:rFonts w:ascii="Palatino Linotype" w:eastAsia="Osaka" w:hAnsi="Palatino Linotype"/>
          <w:sz w:val="22"/>
          <w:szCs w:val="22"/>
        </w:rPr>
        <w:t xml:space="preserve">requested in grant funds is less than the participant would normally receive for a given time and activity, the unpaid balance may be claimed as “in-kind cost share” contribution. Note  that  each  individual  to  receive  grant  funds  and  provide  cost  share  time  must  be identified in the breakdown.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reimbursable at 48.5 cents per mile. Airfare is an allowable grant expense however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rental  films,  non-permanent  exhibit  components,  videotapes  for  recording  major presentations,  etc.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xml:space="preserve">) Itemize costs of promotional brochures, posters, media advertising, etc., giving quantities and rates. Grant  funds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9</w:t>
      </w:r>
      <w:r w:rsidRPr="00074C16">
        <w:rPr>
          <w:rFonts w:ascii="Palatino Linotype" w:eastAsia="Osaka" w:hAnsi="Palatino Linotype"/>
          <w:b/>
          <w:sz w:val="22"/>
          <w:szCs w:val="22"/>
        </w:rPr>
        <w:t>. Appendices / Support Material</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w:t>
      </w:r>
      <w:r>
        <w:rPr>
          <w:rFonts w:ascii="Palatino Linotype" w:eastAsia="Osaka" w:hAnsi="Palatino Linotype"/>
          <w:sz w:val="22"/>
          <w:szCs w:val="22"/>
        </w:rPr>
        <w:lastRenderedPageBreak/>
        <w:t xml:space="preserve">support (usually no less than two) should clearly describe the benefits the project will offer your community and the writer should be involved / supportive of the endeavor. </w:t>
      </w:r>
    </w:p>
    <w:p w:rsidR="00143ED5" w:rsidRDefault="00143ED5" w:rsidP="00143ED5">
      <w:pPr>
        <w:widowControl w:val="0"/>
        <w:autoSpaceDE w:val="0"/>
        <w:autoSpaceDN w:val="0"/>
        <w:adjustRightInd w:val="0"/>
        <w:spacing w:line="240" w:lineRule="atLeast"/>
        <w:jc w:val="both"/>
        <w:rPr>
          <w:rFonts w:ascii="Palatino Linotype" w:eastAsia="Osaka" w:hAnsi="Palatino Linotype"/>
          <w:b/>
          <w:sz w:val="22"/>
          <w:szCs w:val="22"/>
          <w:u w:val="single"/>
        </w:rPr>
      </w:pPr>
    </w:p>
    <w:p w:rsidR="00143ED5" w:rsidRDefault="00143ED5" w:rsidP="00143ED5">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public school</w:t>
      </w:r>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w:t>
      </w:r>
      <w:r>
        <w:rPr>
          <w:rFonts w:ascii="Palatino Linotype" w:eastAsia="Osaka" w:hAnsi="Palatino Linotype"/>
          <w:sz w:val="22"/>
          <w:szCs w:val="22"/>
        </w:rPr>
        <w:t>isciplines, whether it is extra</w:t>
      </w:r>
      <w:r w:rsidRPr="005764B5">
        <w:rPr>
          <w:rFonts w:ascii="Palatino Linotype" w:eastAsia="Osaka" w:hAnsi="Palatino Linotype"/>
          <w:sz w:val="22"/>
          <w:szCs w:val="22"/>
        </w:rPr>
        <w:t>curricular or incorporated into the established curriculum.</w:t>
      </w:r>
      <w:r>
        <w:rPr>
          <w:rFonts w:eastAsia="Osaka"/>
          <w:sz w:val="20"/>
          <w:szCs w:val="20"/>
        </w:rPr>
        <w:t xml:space="preserve"> </w:t>
      </w:r>
      <w:r w:rsidRPr="005764B5">
        <w:rPr>
          <w:rFonts w:ascii="Palatino Linotype" w:eastAsia="Osaka" w:hAnsi="Palatino Linotype"/>
          <w:sz w:val="22"/>
          <w:szCs w:val="22"/>
        </w:rPr>
        <w:t>The project 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VHS or DVD 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Preference  is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p>
    <w:p w:rsidR="00143ED5" w:rsidRPr="004B24CF"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w:t>
      </w:r>
      <w:r w:rsidRPr="004B24CF">
        <w:rPr>
          <w:rFonts w:ascii="Palatino Linotype" w:eastAsia="Osaka" w:hAnsi="Palatino Linotype"/>
          <w:sz w:val="22"/>
          <w:szCs w:val="22"/>
        </w:rPr>
        <w:t xml:space="preserve">errors and omissions insurance.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will  not  be released  until  grantee  has  satisfied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staff  that  sufficient  funds  have  been produced and that qualified production personnel are in place.)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C5041" w:rsidRDefault="00143ED5" w:rsidP="00143ED5">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Major 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week prior to the application deadline.</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5D664A" w:rsidRPr="00D06510" w:rsidRDefault="00143ED5" w:rsidP="005D664A">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sidR="005B2DBC">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005D664A" w:rsidRPr="00D06510">
        <w:rPr>
          <w:rFonts w:ascii="Palatino Linotype" w:eastAsia="Osaka" w:hAnsi="Palatino Linotype"/>
          <w:sz w:val="22"/>
          <w:szCs w:val="22"/>
        </w:rPr>
        <w:t xml:space="preserve">Submit </w:t>
      </w:r>
      <w:r w:rsidR="005D664A" w:rsidRPr="00D06510">
        <w:rPr>
          <w:rFonts w:ascii="Palatino Linotype" w:eastAsia="Osaka" w:hAnsi="Palatino Linotype"/>
          <w:b/>
          <w:sz w:val="22"/>
          <w:szCs w:val="22"/>
          <w:u w:val="single"/>
        </w:rPr>
        <w:t>one electronic** copy</w:t>
      </w:r>
      <w:r w:rsidR="005D664A" w:rsidRPr="00D06510">
        <w:rPr>
          <w:rFonts w:ascii="Palatino Linotype" w:eastAsia="Osaka" w:hAnsi="Palatino Linotype"/>
          <w:sz w:val="22"/>
          <w:szCs w:val="22"/>
        </w:rPr>
        <w:t xml:space="preserve"> (including ALL sections) of your application by the stated deadline to </w:t>
      </w:r>
      <w:hyperlink r:id="rId16" w:history="1">
        <w:r w:rsidR="005D664A" w:rsidRPr="00D06510">
          <w:rPr>
            <w:rStyle w:val="Hyperlink"/>
            <w:rFonts w:ascii="Palatino Linotype" w:eastAsia="Osaka" w:hAnsi="Palatino Linotype"/>
            <w:sz w:val="22"/>
            <w:szCs w:val="22"/>
          </w:rPr>
          <w:t>tjwallace@schumanities.org</w:t>
        </w:r>
      </w:hyperlink>
      <w:r w:rsidR="005D664A" w:rsidRPr="00D06510">
        <w:rPr>
          <w:rFonts w:ascii="Palatino Linotype" w:eastAsia="Osaka" w:hAnsi="Palatino Linotype"/>
          <w:sz w:val="22"/>
          <w:szCs w:val="22"/>
        </w:rPr>
        <w:t xml:space="preserve"> and </w:t>
      </w:r>
      <w:hyperlink r:id="rId17" w:history="1">
        <w:r w:rsidR="005D664A" w:rsidRPr="00D06510">
          <w:rPr>
            <w:rStyle w:val="Hyperlink"/>
            <w:rFonts w:ascii="Palatino Linotype" w:eastAsia="Osaka" w:hAnsi="Palatino Linotype"/>
            <w:sz w:val="22"/>
            <w:szCs w:val="22"/>
          </w:rPr>
          <w:t>info@schumanities.org</w:t>
        </w:r>
      </w:hyperlink>
      <w:r w:rsidR="005D664A" w:rsidRPr="00D06510">
        <w:rPr>
          <w:rFonts w:ascii="Palatino Linotype" w:eastAsia="Osaka" w:hAnsi="Palatino Linotype"/>
          <w:sz w:val="22"/>
          <w:szCs w:val="22"/>
        </w:rPr>
        <w:t>.</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roofErr w:type="gramStart"/>
      <w:r w:rsidRPr="00316238">
        <w:rPr>
          <w:rFonts w:ascii="Palatino Linotype" w:eastAsia="Osaka" w:hAnsi="Palatino Linotype"/>
          <w:sz w:val="22"/>
          <w:szCs w:val="22"/>
        </w:rPr>
        <w:t>deadline</w:t>
      </w:r>
      <w:proofErr w:type="gramEnd"/>
      <w:r w:rsidRPr="00316238">
        <w:rPr>
          <w:rFonts w:ascii="Palatino Linotype" w:eastAsia="Osaka" w:hAnsi="Palatino Linotype"/>
          <w:sz w:val="22"/>
          <w:szCs w:val="22"/>
        </w:rPr>
        <w:t>.</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sidR="005B2DBC">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sidR="005D664A">
        <w:rPr>
          <w:rFonts w:ascii="Palatino Linotype" w:eastAsia="Osaka" w:hAnsi="Palatino Linotype"/>
          <w:sz w:val="22"/>
          <w:szCs w:val="22"/>
        </w:rPr>
        <w:t>.</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122CA0" w:rsidRDefault="00143ED5" w:rsidP="00143ED5">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143ED5" w:rsidRPr="00961A0D"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143ED5" w:rsidRPr="00961A0D" w:rsidRDefault="00143ED5" w:rsidP="00143ED5">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1-6)</w:t>
      </w:r>
    </w:p>
    <w:p w:rsidR="00143ED5" w:rsidRPr="00961A0D" w:rsidRDefault="00143ED5" w:rsidP="00143ED5">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7)</w:t>
      </w:r>
    </w:p>
    <w:p w:rsidR="00143ED5" w:rsidRDefault="00143ED5" w:rsidP="00143ED5">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8)</w:t>
      </w:r>
    </w:p>
    <w:p w:rsidR="00143ED5" w:rsidRDefault="00143ED5" w:rsidP="00143ED5">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9)</w:t>
      </w:r>
    </w:p>
    <w:p w:rsidR="00143ED5" w:rsidRDefault="00143ED5" w:rsidP="00143ED5">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143ED5" w:rsidRDefault="00143ED5" w:rsidP="00143ED5">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143ED5" w:rsidRPr="004A23C6"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143ED5" w:rsidRPr="004A23C6"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143ED5" w:rsidRPr="0096192A" w:rsidRDefault="00143ED5" w:rsidP="00143ED5">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143ED5" w:rsidRPr="00066CD3"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670C9" w:rsidRDefault="00143ED5" w:rsidP="00143ED5">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143ED5" w:rsidRPr="00316238"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lastRenderedPageBreak/>
        <w:t xml:space="preserve">A preliminary review of all applications will be made by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Board Members; a limited number of applicants will be invited to submit for a final review. Further instructions will be given to these applicants.</w:t>
      </w:r>
    </w:p>
    <w:p w:rsidR="00143ED5" w:rsidRPr="00316238"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br/>
        <w:t xml:space="preserve">During the final review,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143ED5" w:rsidRPr="00316238"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p>
    <w:p w:rsidR="00143ED5" w:rsidRPr="00316238" w:rsidRDefault="00143ED5" w:rsidP="00143ED5">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w:t>
      </w:r>
      <w:proofErr w:type="gramStart"/>
      <w:r w:rsidRPr="00316238">
        <w:rPr>
          <w:rFonts w:ascii="Palatino Linotype" w:eastAsia="Osaka" w:hAnsi="Palatino Linotype"/>
          <w:b/>
          <w:sz w:val="22"/>
          <w:szCs w:val="22"/>
          <w:u w:val="single"/>
        </w:rPr>
        <w:t>Awarded</w:t>
      </w:r>
      <w:proofErr w:type="gramEnd"/>
      <w:r w:rsidRPr="00316238">
        <w:rPr>
          <w:rFonts w:ascii="Palatino Linotype" w:eastAsia="Osaka" w:hAnsi="Palatino Linotype"/>
          <w:b/>
          <w:sz w:val="22"/>
          <w:szCs w:val="22"/>
          <w:u w:val="single"/>
        </w:rPr>
        <w:t xml:space="preserve">: </w:t>
      </w:r>
    </w:p>
    <w:p w:rsidR="00143ED5" w:rsidRDefault="00143ED5" w:rsidP="00143ED5">
      <w:pPr>
        <w:widowControl w:val="0"/>
        <w:numPr>
          <w:ilvl w:val="0"/>
          <w:numId w:val="8"/>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143ED5" w:rsidRDefault="00143ED5" w:rsidP="00143ED5">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project </w:t>
      </w:r>
      <w:r w:rsidRPr="000023DB">
        <w:rPr>
          <w:rStyle w:val="CommentReference"/>
          <w:rFonts w:ascii="Palatino Linotype" w:hAnsi="Palatino Linotype"/>
          <w:b/>
          <w:sz w:val="22"/>
          <w:szCs w:val="22"/>
        </w:rPr>
        <w:t>participants’</w:t>
      </w:r>
      <w:r w:rsidRPr="009F5F6B">
        <w:rPr>
          <w:rFonts w:ascii="Palatino Linotype" w:eastAsia="Osaka" w:hAnsi="Palatino Linotype"/>
          <w:b/>
          <w:sz w:val="22"/>
          <w:szCs w:val="22"/>
        </w:rPr>
        <w:t xml:space="preserve"> report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143ED5" w:rsidRDefault="00143ED5" w:rsidP="00143ED5">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logo, tagline and a brief statement that acknowledges the National Endowment for the Humanities </w:t>
      </w:r>
      <w:r>
        <w:rPr>
          <w:rFonts w:ascii="Palatino Linotype" w:eastAsia="Osaka" w:hAnsi="Palatino Linotype"/>
          <w:sz w:val="22"/>
          <w:szCs w:val="22"/>
        </w:rPr>
        <w:t xml:space="preserve">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8" w:history="1">
        <w:r w:rsidRPr="002868AE">
          <w:rPr>
            <w:rStyle w:val="Hyperlink"/>
            <w:rFonts w:ascii="Palatino Linotype" w:eastAsia="Osaka" w:hAnsi="Palatino Linotype"/>
            <w:b/>
            <w:sz w:val="22"/>
            <w:szCs w:val="22"/>
          </w:rPr>
          <w:t>www.schumanities.org</w:t>
        </w:r>
      </w:hyperlink>
      <w:r w:rsidRPr="002868AE">
        <w:rPr>
          <w:rFonts w:ascii="Palatino Linotype" w:eastAsia="Osaka" w:hAnsi="Palatino Linotype"/>
          <w:b/>
          <w:sz w:val="22"/>
          <w:szCs w:val="22"/>
        </w:rPr>
        <w:t xml:space="preserve"> and that you write to congressional leaders about </w:t>
      </w:r>
      <w:r>
        <w:rPr>
          <w:rFonts w:ascii="Palatino Linotype" w:eastAsia="Osaka" w:hAnsi="Palatino Linotype"/>
          <w:b/>
          <w:sz w:val="22"/>
          <w:szCs w:val="22"/>
        </w:rPr>
        <w:t>SC Humanities</w:t>
      </w:r>
      <w:r w:rsidRPr="002868AE">
        <w:rPr>
          <w:rFonts w:ascii="Palatino Linotype" w:eastAsia="Osaka" w:hAnsi="Palatino Linotype"/>
          <w:b/>
          <w:sz w:val="22"/>
          <w:szCs w:val="22"/>
        </w:rPr>
        <w:t xml:space="preserve"> support.</w:t>
      </w:r>
      <w:r>
        <w:rPr>
          <w:rFonts w:ascii="Palatino Linotype" w:eastAsia="Osaka" w:hAnsi="Palatino Linotype"/>
          <w:b/>
          <w:sz w:val="22"/>
          <w:szCs w:val="22"/>
        </w:rPr>
        <w:t xml:space="preserve"> </w:t>
      </w:r>
      <w:r w:rsidRPr="002868AE">
        <w:rPr>
          <w:rFonts w:ascii="Palatino Linotype" w:eastAsia="Osaka" w:hAnsi="Palatino Linotype"/>
          <w:sz w:val="22"/>
          <w:szCs w:val="22"/>
        </w:rPr>
        <w:t xml:space="preserve">Your </w:t>
      </w:r>
      <w:r>
        <w:rPr>
          <w:rFonts w:ascii="Palatino Linotype" w:eastAsia="Osaka" w:hAnsi="Palatino Linotype"/>
          <w:sz w:val="22"/>
          <w:szCs w:val="22"/>
        </w:rPr>
        <w:t>efforts to educate</w:t>
      </w:r>
      <w:r w:rsidRPr="002868AE">
        <w:rPr>
          <w:rFonts w:ascii="Palatino Linotype" w:eastAsia="Osaka" w:hAnsi="Palatino Linotype"/>
          <w:sz w:val="22"/>
          <w:szCs w:val="22"/>
        </w:rPr>
        <w:t xml:space="preserve"> our congressional leaders about </w:t>
      </w:r>
      <w:r>
        <w:rPr>
          <w:rFonts w:ascii="Palatino Linotype" w:eastAsia="Osaka" w:hAnsi="Palatino Linotype"/>
          <w:sz w:val="22"/>
          <w:szCs w:val="22"/>
        </w:rPr>
        <w:t>SC Humanities</w:t>
      </w:r>
      <w:r w:rsidRPr="002868AE">
        <w:rPr>
          <w:rFonts w:ascii="Palatino Linotype" w:eastAsia="Osaka" w:hAnsi="Palatino Linotype"/>
          <w:sz w:val="22"/>
          <w:szCs w:val="22"/>
        </w:rPr>
        <w:t xml:space="preserve"> increases future </w:t>
      </w:r>
      <w:r>
        <w:rPr>
          <w:rFonts w:ascii="Palatino Linotype" w:eastAsia="Osaka" w:hAnsi="Palatino Linotype"/>
          <w:sz w:val="22"/>
          <w:szCs w:val="22"/>
        </w:rPr>
        <w:t xml:space="preserve">federal </w:t>
      </w:r>
      <w:r w:rsidRPr="002868AE">
        <w:rPr>
          <w:rFonts w:ascii="Palatino Linotype" w:eastAsia="Osaka" w:hAnsi="Palatino Linotype"/>
          <w:sz w:val="22"/>
          <w:szCs w:val="22"/>
        </w:rPr>
        <w:t>funding.</w:t>
      </w:r>
      <w:r>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143ED5" w:rsidRDefault="00143ED5" w:rsidP="00143ED5">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In an effort to carry out the funding principles of SC Humanities, the staff may call a meeting of project directors for newly funded projects. Such meetings often occur to inform grantees of particular initiatives or other forms of project support.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96192A"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proofErr w:type="gramStart"/>
      <w:r w:rsidRPr="005D5D5C">
        <w:rPr>
          <w:rFonts w:ascii="Palatino Linotype" w:eastAsia="Osaka" w:hAnsi="Palatino Linotype"/>
          <w:sz w:val="20"/>
          <w:szCs w:val="20"/>
        </w:rPr>
        <w:t>applicants  must</w:t>
      </w:r>
      <w:proofErr w:type="gramEnd"/>
      <w:r w:rsidRPr="005D5D5C">
        <w:rPr>
          <w:rFonts w:ascii="Palatino Linotype" w:eastAsia="Osaka" w:hAnsi="Palatino Linotype"/>
          <w:sz w:val="20"/>
          <w:szCs w:val="20"/>
        </w:rPr>
        <w:t xml:space="preserve">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 xml:space="preserve">Prohibitions </w:t>
      </w:r>
      <w:proofErr w:type="gramStart"/>
      <w:r w:rsidRPr="005D5D5C">
        <w:rPr>
          <w:rFonts w:ascii="Palatino Linotype" w:eastAsia="Osaka" w:hAnsi="Palatino Linotype"/>
          <w:b/>
          <w:sz w:val="20"/>
          <w:szCs w:val="20"/>
        </w:rPr>
        <w:t>Against</w:t>
      </w:r>
      <w:proofErr w:type="gramEnd"/>
      <w:r w:rsidRPr="005D5D5C">
        <w:rPr>
          <w:rFonts w:ascii="Palatino Linotype" w:eastAsia="Osaka" w:hAnsi="Palatino Linotype"/>
          <w:b/>
          <w:sz w:val="20"/>
          <w:szCs w:val="20"/>
        </w:rPr>
        <w:t xml:space="preserve">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of  1965;  Title  IX,  Section  901,  Education  Amendment  Act  of  1972;  Section  504  of  the Rehabilitation Act of 1973; the Age Discrimination Act of 1975)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Drug-Free  Workplace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lastRenderedPageBreak/>
        <w:t>Executive Compensation Reporting</w:t>
      </w:r>
      <w:r>
        <w:rPr>
          <w:rFonts w:ascii="Palatino Linotype" w:eastAsia="Osaka" w:hAnsi="Palatino Linotype"/>
          <w:sz w:val="20"/>
          <w:szCs w:val="20"/>
        </w:rPr>
        <w:t>: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this criteria.</w:t>
      </w:r>
    </w:p>
    <w:p w:rsidR="00143ED5" w:rsidRDefault="00143ED5" w:rsidP="00143ED5">
      <w:pPr>
        <w:widowControl w:val="0"/>
        <w:autoSpaceDE w:val="0"/>
        <w:autoSpaceDN w:val="0"/>
        <w:adjustRightInd w:val="0"/>
        <w:spacing w:line="240" w:lineRule="atLeast"/>
        <w:rPr>
          <w:rFonts w:ascii="Palatino Linotype" w:eastAsia="Osaka" w:hAnsi="Palatino Linotype"/>
          <w:b/>
          <w:sz w:val="20"/>
          <w:szCs w:val="20"/>
        </w:rPr>
      </w:pPr>
    </w:p>
    <w:p w:rsidR="00143ED5" w:rsidRPr="005D5D5C" w:rsidRDefault="00143ED5" w:rsidP="00143ED5">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w:t>
      </w:r>
      <w:r w:rsidRPr="005D5D5C">
        <w:rPr>
          <w:rFonts w:ascii="Palatino Linotype" w:eastAsia="Osaka" w:hAnsi="Palatino Linotype"/>
          <w:sz w:val="20"/>
          <w:szCs w:val="20"/>
        </w:rPr>
        <w:t xml:space="preserve">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143ED5"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 xml:space="preserve">of project financial records. </w:t>
      </w:r>
    </w:p>
    <w:p w:rsidR="00143ED5" w:rsidRDefault="00143ED5" w:rsidP="00143ED5">
      <w:pPr>
        <w:widowControl w:val="0"/>
        <w:autoSpaceDE w:val="0"/>
        <w:autoSpaceDN w:val="0"/>
        <w:adjustRightInd w:val="0"/>
        <w:spacing w:line="240" w:lineRule="atLeast"/>
        <w:rPr>
          <w:rFonts w:ascii="Palatino Linotype" w:eastAsia="Osaka" w:hAnsi="Palatino Linotype"/>
          <w:sz w:val="20"/>
          <w:szCs w:val="20"/>
        </w:rPr>
        <w:sectPr w:rsidR="00143ED5" w:rsidSect="00855CC6">
          <w:type w:val="continuous"/>
          <w:pgSz w:w="12240" w:h="15840"/>
          <w:pgMar w:top="1008" w:right="1138" w:bottom="1008" w:left="1138" w:header="720" w:footer="720" w:gutter="0"/>
          <w:cols w:num="2" w:space="461"/>
          <w:noEndnote/>
        </w:sectPr>
      </w:pPr>
    </w:p>
    <w:p w:rsidR="00143ED5" w:rsidRDefault="00143ED5" w:rsidP="00143ED5">
      <w:pPr>
        <w:widowControl w:val="0"/>
        <w:autoSpaceDE w:val="0"/>
        <w:autoSpaceDN w:val="0"/>
        <w:adjustRightInd w:val="0"/>
        <w:spacing w:line="240" w:lineRule="atLeast"/>
        <w:rPr>
          <w:rFonts w:ascii="Palatino Linotype" w:eastAsia="Osaka" w:hAnsi="Palatino Linotype"/>
          <w:sz w:val="20"/>
          <w:szCs w:val="20"/>
        </w:rPr>
      </w:pPr>
    </w:p>
    <w:p w:rsidR="00143ED5" w:rsidRPr="00A34840" w:rsidRDefault="00143ED5" w:rsidP="00143ED5">
      <w:pPr>
        <w:widowControl w:val="0"/>
        <w:autoSpaceDE w:val="0"/>
        <w:autoSpaceDN w:val="0"/>
        <w:adjustRightInd w:val="0"/>
        <w:spacing w:line="240" w:lineRule="atLeast"/>
        <w:jc w:val="center"/>
        <w:outlineLvl w:val="0"/>
        <w:rPr>
          <w:rFonts w:ascii="Osaka" w:eastAsia="Osaka"/>
          <w:sz w:val="20"/>
          <w:szCs w:val="20"/>
        </w:rPr>
      </w:pPr>
      <w:r>
        <w:rPr>
          <w:rFonts w:ascii="Palatino Linotype" w:eastAsia="Osaka" w:hAnsi="Palatino Linotype"/>
          <w:sz w:val="20"/>
          <w:szCs w:val="20"/>
        </w:rPr>
        <w:br w:type="page"/>
      </w:r>
    </w:p>
    <w:p w:rsidR="00143ED5" w:rsidRPr="004327E1" w:rsidRDefault="00143ED5" w:rsidP="00143ED5">
      <w:pPr>
        <w:widowControl w:val="0"/>
        <w:autoSpaceDE w:val="0"/>
        <w:autoSpaceDN w:val="0"/>
        <w:adjustRightInd w:val="0"/>
        <w:spacing w:line="240" w:lineRule="atLeast"/>
        <w:jc w:val="center"/>
        <w:outlineLvl w:val="0"/>
        <w:rPr>
          <w:rFonts w:ascii="Palatino Linotype" w:eastAsia="Osaka" w:hAnsi="Palatino Linotype"/>
          <w:b/>
          <w:sz w:val="32"/>
          <w:szCs w:val="32"/>
        </w:rPr>
      </w:pPr>
      <w:r>
        <w:rPr>
          <w:rFonts w:ascii="Palatino Linotype" w:eastAsia="Osaka" w:hAnsi="Palatino Linotype"/>
          <w:b/>
          <w:noProof/>
          <w:sz w:val="32"/>
          <w:szCs w:val="32"/>
        </w:rPr>
        <w:lastRenderedPageBreak/>
        <w:drawing>
          <wp:inline distT="0" distB="0" distL="0" distR="0" wp14:anchorId="647163C1" wp14:editId="6D0CCA96">
            <wp:extent cx="1838325" cy="62673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umanities-logo-col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9259" cy="630463"/>
                    </a:xfrm>
                    <a:prstGeom prst="rect">
                      <a:avLst/>
                    </a:prstGeom>
                  </pic:spPr>
                </pic:pic>
              </a:graphicData>
            </a:graphic>
          </wp:inline>
        </w:drawing>
      </w:r>
      <w:r w:rsidRPr="004327E1">
        <w:rPr>
          <w:rFonts w:ascii="Palatino Linotype" w:eastAsia="Osaka" w:hAnsi="Palatino Linotype"/>
          <w:b/>
          <w:sz w:val="32"/>
          <w:szCs w:val="32"/>
        </w:rPr>
        <w:t>Grant Application Cover Sheet</w:t>
      </w:r>
    </w:p>
    <w:p w:rsidR="00143ED5" w:rsidRPr="00F15CB6" w:rsidRDefault="00143ED5" w:rsidP="00143ED5">
      <w:pPr>
        <w:widowControl w:val="0"/>
        <w:autoSpaceDE w:val="0"/>
        <w:autoSpaceDN w:val="0"/>
        <w:adjustRightInd w:val="0"/>
        <w:spacing w:line="240" w:lineRule="atLeast"/>
        <w:jc w:val="both"/>
        <w:rPr>
          <w:rFonts w:ascii="Palatino Linotype" w:eastAsia="Osaka" w:hAnsi="Palatino Linotype"/>
        </w:rPr>
      </w:pPr>
    </w:p>
    <w:p w:rsidR="00143ED5" w:rsidRPr="0066162E" w:rsidRDefault="00143ED5" w:rsidP="00143ED5">
      <w:pPr>
        <w:widowControl w:val="0"/>
        <w:autoSpaceDE w:val="0"/>
        <w:autoSpaceDN w:val="0"/>
        <w:adjustRightInd w:val="0"/>
        <w:spacing w:line="240" w:lineRule="atLeast"/>
        <w:jc w:val="both"/>
        <w:outlineLvl w:val="0"/>
        <w:rPr>
          <w:rFonts w:ascii="Palatino Linotype" w:eastAsia="Osaka" w:hAnsi="Palatino Linotype"/>
          <w:sz w:val="28"/>
          <w:szCs w:val="28"/>
        </w:rPr>
      </w:pPr>
      <w:r w:rsidRPr="00A21E50">
        <w:rPr>
          <w:rFonts w:ascii="Palatino Linotype" w:eastAsia="Osaka" w:hAnsi="Palatino Linotype"/>
          <w:b/>
          <w:sz w:val="28"/>
          <w:szCs w:val="28"/>
        </w:rPr>
        <w:t>Project Title:</w:t>
      </w:r>
      <w:r w:rsidRPr="0066162E">
        <w:rPr>
          <w:rFonts w:ascii="Palatino Linotype" w:eastAsia="Osaka" w:hAnsi="Palatino Linotype"/>
          <w:sz w:val="28"/>
          <w:szCs w:val="28"/>
        </w:rPr>
        <w:t xml:space="preserve"> __________________________________________________________</w:t>
      </w:r>
    </w:p>
    <w:p w:rsidR="00143ED5" w:rsidRPr="00A82B5F"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143ED5" w:rsidRPr="00A82B5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143ED5" w:rsidRPr="00A21E50" w:rsidRDefault="00143ED5" w:rsidP="00143ED5">
      <w:pPr>
        <w:widowControl w:val="0"/>
        <w:autoSpaceDE w:val="0"/>
        <w:autoSpaceDN w:val="0"/>
        <w:adjustRightInd w:val="0"/>
        <w:spacing w:line="240" w:lineRule="atLeast"/>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xml:space="preserve">: □ </w:t>
      </w:r>
      <w:r>
        <w:rPr>
          <w:rFonts w:ascii="Palatino Linotype" w:eastAsia="Osaka" w:hAnsi="Palatino Linotype"/>
          <w:sz w:val="22"/>
          <w:szCs w:val="22"/>
        </w:rPr>
        <w:t>Hometown Humanities</w:t>
      </w:r>
    </w:p>
    <w:p w:rsidR="00143ED5" w:rsidRPr="00A21E50"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p>
    <w:p w:rsidR="00143ED5" w:rsidRPr="00A21E50" w:rsidRDefault="00143ED5" w:rsidP="00143ED5">
      <w:pPr>
        <w:widowControl w:val="0"/>
        <w:autoSpaceDE w:val="0"/>
        <w:autoSpaceDN w:val="0"/>
        <w:adjustRightInd w:val="0"/>
        <w:spacing w:line="240" w:lineRule="atLeast"/>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143ED5" w:rsidRPr="004327E1" w:rsidRDefault="00143ED5" w:rsidP="00143ED5">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143ED5" w:rsidRPr="004327E1" w:rsidRDefault="00143ED5" w:rsidP="00143ED5">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143ED5" w:rsidRPr="004327E1" w:rsidRDefault="00143ED5" w:rsidP="00143ED5">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143ED5" w:rsidRPr="002837AF" w:rsidRDefault="00143ED5" w:rsidP="00143ED5">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20" w:history="1">
        <w:r w:rsidRPr="00753E44">
          <w:rPr>
            <w:rStyle w:val="Hyperlink"/>
            <w:rFonts w:ascii="Palatino Linotype" w:eastAsia="Osaka" w:hAnsi="Palatino Linotype"/>
            <w:sz w:val="18"/>
            <w:szCs w:val="18"/>
          </w:rPr>
          <w:t>www.scstatehouse.net</w:t>
        </w:r>
      </w:hyperlink>
      <w:r w:rsidRPr="002837AF">
        <w:rPr>
          <w:rFonts w:ascii="Palatino Linotype" w:eastAsia="Osaka" w:hAnsi="Palatino Linotype"/>
          <w:sz w:val="18"/>
          <w:szCs w:val="18"/>
        </w:rPr>
        <w:t>)</w:t>
      </w:r>
    </w:p>
    <w:p w:rsidR="00143ED5" w:rsidRPr="00F15CB6" w:rsidRDefault="00143ED5" w:rsidP="00143ED5">
      <w:pPr>
        <w:widowControl w:val="0"/>
        <w:autoSpaceDE w:val="0"/>
        <w:autoSpaceDN w:val="0"/>
        <w:adjustRightInd w:val="0"/>
        <w:spacing w:line="240" w:lineRule="atLeast"/>
        <w:rPr>
          <w:rFonts w:ascii="Palatino Linotype" w:eastAsia="Osaka" w:hAnsi="Palatino Linotype"/>
          <w:sz w:val="16"/>
          <w:szCs w:val="16"/>
        </w:rPr>
      </w:pPr>
      <w:r w:rsidRPr="002837AF">
        <w:rPr>
          <w:rFonts w:ascii="Palatino Linotype" w:eastAsia="Osaka" w:hAnsi="Palatino Linotype"/>
          <w:sz w:val="18"/>
          <w:szCs w:val="18"/>
        </w:rPr>
        <w:t>Does your organization receive $300,000 or in US federal dollars a year? □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w:t>
      </w:r>
      <w:proofErr w:type="gramStart"/>
      <w:r>
        <w:rPr>
          <w:rFonts w:ascii="Palatino Linotype" w:eastAsia="Osaka" w:hAnsi="Palatino Linotype"/>
          <w:sz w:val="22"/>
          <w:szCs w:val="22"/>
        </w:rPr>
        <w:t>)_</w:t>
      </w:r>
      <w:proofErr w:type="gramEnd"/>
      <w:r>
        <w:rPr>
          <w:rFonts w:ascii="Palatino Linotype" w:eastAsia="Osaka" w:hAnsi="Palatino Linotype"/>
          <w:sz w:val="22"/>
          <w:szCs w:val="22"/>
        </w:rPr>
        <w:t>_______________________________________________________</w:t>
      </w:r>
      <w:r>
        <w:rPr>
          <w:rFonts w:ascii="Palatino Linotype" w:eastAsia="Osaka" w:hAnsi="Palatino Linotype"/>
          <w:sz w:val="22"/>
          <w:szCs w:val="22"/>
        </w:rPr>
        <w:br/>
        <w:t>DUNS Number (REQUIRED)_______________________________________________________________</w:t>
      </w:r>
      <w:r>
        <w:rPr>
          <w:rFonts w:ascii="Palatino Linotype" w:eastAsia="Osaka" w:hAnsi="Palatino Linotype"/>
          <w:sz w:val="22"/>
          <w:szCs w:val="22"/>
        </w:rPr>
        <w:br/>
      </w:r>
    </w:p>
    <w:p w:rsidR="00143ED5" w:rsidRPr="00A21E50" w:rsidRDefault="00143ED5" w:rsidP="00143ED5">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Project Director</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Email address______________________________________________________________________</w:t>
      </w:r>
    </w:p>
    <w:p w:rsidR="00143ED5" w:rsidRPr="00F15CB6" w:rsidRDefault="00143ED5" w:rsidP="00143ED5">
      <w:pPr>
        <w:widowControl w:val="0"/>
        <w:autoSpaceDE w:val="0"/>
        <w:autoSpaceDN w:val="0"/>
        <w:adjustRightInd w:val="0"/>
        <w:spacing w:line="240" w:lineRule="atLeast"/>
        <w:rPr>
          <w:rFonts w:ascii="Palatino Linotype" w:eastAsia="Osaka" w:hAnsi="Palatino Linotype"/>
          <w:sz w:val="16"/>
          <w:szCs w:val="16"/>
        </w:rPr>
      </w:pPr>
    </w:p>
    <w:p w:rsidR="00143ED5" w:rsidRPr="00A21E50" w:rsidRDefault="00143ED5" w:rsidP="00143ED5">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Fiscal Agent</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143ED5" w:rsidRDefault="00143ED5" w:rsidP="00143ED5">
      <w:pPr>
        <w:widowControl w:val="0"/>
        <w:autoSpaceDE w:val="0"/>
        <w:autoSpaceDN w:val="0"/>
        <w:adjustRightInd w:val="0"/>
        <w:spacing w:line="240" w:lineRule="atLeast"/>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143ED5" w:rsidRPr="00F15CB6" w:rsidRDefault="00143ED5" w:rsidP="00143ED5">
      <w:pPr>
        <w:widowControl w:val="0"/>
        <w:autoSpaceDE w:val="0"/>
        <w:autoSpaceDN w:val="0"/>
        <w:adjustRightInd w:val="0"/>
        <w:spacing w:line="240" w:lineRule="atLeast"/>
        <w:jc w:val="both"/>
        <w:rPr>
          <w:rFonts w:ascii="Palatino Linotype" w:eastAsia="Osaka" w:hAnsi="Palatino Linotype"/>
          <w:sz w:val="16"/>
          <w:szCs w:val="16"/>
        </w:rPr>
      </w:pPr>
    </w:p>
    <w:p w:rsidR="00143ED5" w:rsidRPr="0066162E" w:rsidRDefault="00143ED5" w:rsidP="00143ED5">
      <w:pPr>
        <w:widowControl w:val="0"/>
        <w:autoSpaceDE w:val="0"/>
        <w:autoSpaceDN w:val="0"/>
        <w:adjustRightInd w:val="0"/>
        <w:spacing w:line="240" w:lineRule="atLeast"/>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143ED5"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#7 of the application)</w:t>
      </w:r>
    </w:p>
    <w:p w:rsidR="00143ED5"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143ED5" w:rsidRPr="00A21E50" w:rsidRDefault="00143ED5" w:rsidP="00143ED5">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143ED5" w:rsidRDefault="00143ED5" w:rsidP="00143ED5">
      <w:pPr>
        <w:widowControl w:val="0"/>
        <w:autoSpaceDE w:val="0"/>
        <w:autoSpaceDN w:val="0"/>
        <w:adjustRightInd w:val="0"/>
        <w:spacing w:line="240" w:lineRule="atLeast"/>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143ED5" w:rsidRDefault="00143ED5" w:rsidP="00143ED5">
      <w:pPr>
        <w:widowControl w:val="0"/>
        <w:autoSpaceDE w:val="0"/>
        <w:autoSpaceDN w:val="0"/>
        <w:adjustRightInd w:val="0"/>
        <w:spacing w:line="240" w:lineRule="atLeast"/>
        <w:rPr>
          <w:rFonts w:ascii="Palatino Linotype" w:eastAsia="Osaka" w:hAnsi="Palatino Linotype"/>
          <w:sz w:val="18"/>
          <w:szCs w:val="18"/>
        </w:rPr>
      </w:pPr>
    </w:p>
    <w:p w:rsidR="00143ED5" w:rsidRDefault="00143ED5" w:rsidP="00143ED5">
      <w:pPr>
        <w:widowControl w:val="0"/>
        <w:autoSpaceDE w:val="0"/>
        <w:autoSpaceDN w:val="0"/>
        <w:adjustRightInd w:val="0"/>
        <w:spacing w:line="240" w:lineRule="atLeast"/>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143ED5" w:rsidRPr="005939BB" w:rsidRDefault="00143ED5" w:rsidP="00143ED5">
      <w:pPr>
        <w:widowControl w:val="0"/>
        <w:autoSpaceDE w:val="0"/>
        <w:autoSpaceDN w:val="0"/>
        <w:adjustRightInd w:val="0"/>
        <w:spacing w:line="240" w:lineRule="atLeast"/>
        <w:rPr>
          <w:rFonts w:ascii="Palatino Linotype" w:eastAsia="Osaka" w:hAnsi="Palatino Linotype"/>
          <w:b/>
          <w:sz w:val="22"/>
          <w:szCs w:val="22"/>
          <w:u w:val="single"/>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Agent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7. The Budget Summary</w:t>
      </w:r>
      <w:r w:rsidRPr="005939BB">
        <w:rPr>
          <w:rFonts w:ascii="Palatino Linotype" w:eastAsia="Osaka" w:hAnsi="Palatino Linotype"/>
          <w:b/>
          <w:sz w:val="22"/>
          <w:szCs w:val="22"/>
          <w:u w:val="single"/>
        </w:rPr>
        <w:t xml:space="preserve"> </w:t>
      </w:r>
    </w:p>
    <w:p w:rsidR="00143ED5" w:rsidRDefault="00143ED5" w:rsidP="00143ED5">
      <w:pPr>
        <w:widowControl w:val="0"/>
        <w:autoSpaceDE w:val="0"/>
        <w:autoSpaceDN w:val="0"/>
        <w:adjustRightInd w:val="0"/>
        <w:spacing w:line="240" w:lineRule="atLeast"/>
        <w:jc w:val="both"/>
        <w:rPr>
          <w:rFonts w:ascii="Palatino Linotype" w:eastAsia="Osaka" w:hAnsi="Palatino Linotype"/>
          <w:b/>
          <w:sz w:val="22"/>
          <w:szCs w:val="22"/>
        </w:rPr>
      </w:pPr>
    </w:p>
    <w:p w:rsidR="00143ED5" w:rsidRDefault="00143ED5" w:rsidP="00143ED5">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143ED5" w:rsidRPr="00047CA7" w:rsidRDefault="00143ED5" w:rsidP="00143ED5">
      <w:pPr>
        <w:widowControl w:val="0"/>
        <w:numPr>
          <w:ilvl w:val="0"/>
          <w:numId w:val="7"/>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Yes  </w:t>
      </w:r>
      <w:r w:rsidRPr="00047CA7">
        <w:rPr>
          <w:rFonts w:ascii="Palatino Linotype" w:eastAsia="Osaka" w:hAnsi="Palatino Linotype"/>
          <w:sz w:val="28"/>
          <w:szCs w:val="28"/>
        </w:rPr>
        <w:t>□</w:t>
      </w:r>
      <w:r w:rsidRPr="00047CA7">
        <w:rPr>
          <w:rFonts w:ascii="Palatino Linotype" w:eastAsia="Osaka" w:hAnsi="Palatino Linotype"/>
          <w:sz w:val="20"/>
          <w:szCs w:val="20"/>
        </w:rPr>
        <w:t xml:space="preserve"> No</w:t>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(Fee per person $______)  Approximate amount to be raised  </w:t>
      </w:r>
      <w:r w:rsidRPr="00047CA7">
        <w:rPr>
          <w:rFonts w:ascii="Palatino Linotype" w:eastAsia="Osaka" w:hAnsi="Palatino Linotype"/>
          <w:sz w:val="20"/>
          <w:szCs w:val="20"/>
        </w:rPr>
        <w:tab/>
        <w:t>$______</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r>
      <w:proofErr w:type="gramStart"/>
      <w:r w:rsidRPr="00047CA7">
        <w:rPr>
          <w:rFonts w:ascii="Palatino Linotype" w:eastAsia="Osaka" w:hAnsi="Palatino Linotype"/>
          <w:sz w:val="20"/>
          <w:szCs w:val="20"/>
        </w:rPr>
        <w:t>a</w:t>
      </w:r>
      <w:proofErr w:type="gramEnd"/>
      <w:r w:rsidRPr="00047CA7">
        <w:rPr>
          <w:rFonts w:ascii="Palatino Linotype" w:eastAsia="Osaka" w:hAnsi="Palatino Linotype"/>
          <w:sz w:val="20"/>
          <w:szCs w:val="20"/>
        </w:rPr>
        <w:t>.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b/>
          <w:sz w:val="20"/>
          <w:szCs w:val="20"/>
        </w:rPr>
      </w:pPr>
      <w:r w:rsidRPr="00047CA7">
        <w:rPr>
          <w:rFonts w:ascii="Palatino Linotype" w:eastAsia="Osaka" w:hAnsi="Palatino Linotype"/>
          <w:b/>
          <w:sz w:val="20"/>
          <w:szCs w:val="20"/>
        </w:rPr>
        <w:tab/>
      </w:r>
    </w:p>
    <w:p w:rsidR="00143ED5"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143ED5"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p>
    <w:p w:rsidR="00143ED5" w:rsidRPr="00C64A59" w:rsidRDefault="00143ED5" w:rsidP="00143ED5">
      <w:pPr>
        <w:widowControl w:val="0"/>
        <w:autoSpaceDE w:val="0"/>
        <w:autoSpaceDN w:val="0"/>
        <w:adjustRightInd w:val="0"/>
        <w:spacing w:line="240" w:lineRule="atLeast"/>
        <w:jc w:val="both"/>
        <w:rPr>
          <w:rFonts w:ascii="Palatino Linotype" w:eastAsia="Osaka" w:hAnsi="Palatino Linotype"/>
          <w:b/>
          <w:sz w:val="20"/>
          <w:szCs w:val="20"/>
        </w:rPr>
      </w:pPr>
      <w:proofErr w:type="gramStart"/>
      <w:r w:rsidRPr="00C64A59">
        <w:rPr>
          <w:rFonts w:ascii="Palatino Linotype" w:eastAsia="Osaka" w:hAnsi="Palatino Linotype"/>
          <w:b/>
          <w:sz w:val="20"/>
          <w:szCs w:val="20"/>
        </w:rPr>
        <w:t>Totals :</w:t>
      </w:r>
      <w:proofErr w:type="gramEnd"/>
      <w:r w:rsidRPr="00C64A59">
        <w:rPr>
          <w:rFonts w:ascii="Palatino Linotype" w:eastAsia="Osaka" w:hAnsi="Palatino Linotype"/>
          <w:b/>
          <w:sz w:val="20"/>
          <w:szCs w:val="20"/>
        </w:rPr>
        <w:t xml:space="preserve">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p>
    <w:p w:rsidR="00143ED5" w:rsidRPr="00C64A59" w:rsidRDefault="00143ED5" w:rsidP="00143ED5">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p w:rsidR="00143ED5"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1667"/>
        <w:gridCol w:w="1754"/>
        <w:gridCol w:w="1639"/>
        <w:gridCol w:w="1744"/>
      </w:tblGrid>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Expenditures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Pr>
                <w:rFonts w:ascii="Palatino Linotype" w:eastAsia="Osaka" w:hAnsi="Palatino Linotype"/>
                <w:b/>
                <w:sz w:val="22"/>
                <w:szCs w:val="22"/>
              </w:rPr>
              <w:t>SC Humanities</w:t>
            </w:r>
            <w:r w:rsidRPr="00D055C0">
              <w:rPr>
                <w:rFonts w:ascii="Palatino Linotype" w:eastAsia="Osaka" w:hAnsi="Palatino Linotype"/>
                <w:b/>
                <w:sz w:val="22"/>
                <w:szCs w:val="22"/>
              </w:rPr>
              <w:t xml:space="preserve"> Grant Funds</w:t>
            </w: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In-Kind </w:t>
            </w:r>
          </w:p>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 Share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Cash </w:t>
            </w:r>
          </w:p>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Cost-Share</w:t>
            </w: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w:t>
            </w: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bl>
    <w:p w:rsidR="00143ED5" w:rsidRDefault="00143ED5" w:rsidP="00143ED5">
      <w:pPr>
        <w:widowControl w:val="0"/>
        <w:autoSpaceDE w:val="0"/>
        <w:autoSpaceDN w:val="0"/>
        <w:adjustRightInd w:val="0"/>
        <w:spacing w:line="240" w:lineRule="atLeast"/>
        <w:rPr>
          <w:rFonts w:ascii="Osaka" w:eastAsia="Osaka"/>
        </w:rPr>
      </w:pPr>
    </w:p>
    <w:p w:rsidR="00143ED5" w:rsidRDefault="00143ED5" w:rsidP="00143ED5"/>
    <w:p w:rsidR="00143ED5" w:rsidRDefault="00143ED5" w:rsidP="00143ED5">
      <w:pPr>
        <w:spacing w:after="160" w:line="259" w:lineRule="auto"/>
      </w:pPr>
      <w:r>
        <w:br w:type="page"/>
      </w:r>
    </w:p>
    <w:p w:rsidR="00143ED5" w:rsidRDefault="00143ED5" w:rsidP="00143ED5">
      <w:pPr>
        <w:rPr>
          <w:b/>
        </w:rPr>
      </w:pPr>
      <w:r>
        <w:rPr>
          <w:b/>
        </w:rPr>
        <w:lastRenderedPageBreak/>
        <w:t>Hometown Humanities</w:t>
      </w:r>
      <w:r>
        <w:rPr>
          <w:b/>
        </w:rPr>
        <w:br/>
        <w:t>Request for Proposals</w:t>
      </w:r>
    </w:p>
    <w:p w:rsidR="00143ED5" w:rsidRDefault="00143ED5" w:rsidP="00143ED5"/>
    <w:p w:rsidR="00143ED5" w:rsidRDefault="00143ED5" w:rsidP="00143ED5">
      <w:r>
        <w:t xml:space="preserve">South Carolina Humanities seeks proposals from interested </w:t>
      </w:r>
      <w:r w:rsidR="00DC3CEE">
        <w:t xml:space="preserve">nonprofit organizations or institutions </w:t>
      </w:r>
      <w:r>
        <w:t xml:space="preserve">designed to highlight an interesting aspect of a community’s local history or culture. Applicants for this grant opportunity are </w:t>
      </w:r>
      <w:r w:rsidRPr="007A53F8">
        <w:rPr>
          <w:u w:val="single"/>
        </w:rPr>
        <w:t>required</w:t>
      </w:r>
      <w:r>
        <w:t xml:space="preserve"> to partner with at least one, and preferably more, cultural or educational organizations in their community.</w:t>
      </w:r>
    </w:p>
    <w:p w:rsidR="00143ED5" w:rsidRDefault="00143ED5" w:rsidP="00143ED5"/>
    <w:p w:rsidR="00143ED5" w:rsidRDefault="00143ED5" w:rsidP="00143ED5">
      <w:r>
        <w:t>Humanities programs are always most successful when they have the support of a wide variety of organizations and people. Partnership-building is an important aspect of the “Hometown Humanities” model, and SC Humanities hopes to stimulate new partnerships or solidify existing partnerships between libraries, museums, historical societies, and educational institutions by supporting “Hometown Humanities” projects around the state.</w:t>
      </w:r>
    </w:p>
    <w:p w:rsidR="00143ED5" w:rsidRDefault="00143ED5" w:rsidP="00143ED5"/>
    <w:p w:rsidR="00143ED5" w:rsidRDefault="00143ED5" w:rsidP="00143ED5">
      <w:r>
        <w:t>“Hometown Humanities” projects can embody any humanities discipline (history; literature; languages; linguistics; philosophy; ethics; comparative religion; anthropology; historical, critical and theoretical approaches to the arts) and should investigate a topic that is of special interest to or unique to the local community.</w:t>
      </w:r>
    </w:p>
    <w:p w:rsidR="00143ED5" w:rsidRDefault="00143ED5" w:rsidP="00143ED5"/>
    <w:p w:rsidR="00143ED5" w:rsidRDefault="00143ED5" w:rsidP="00143ED5">
      <w:r>
        <w:t>Through “Hometown Humanities” grants, SC Humanities hopes to support the particular cultural interests of a South Carolina community, using the capacity of the humanities to enrich lives, foster inquiry, stimulate discussion, and strengthen local cultural infrastructure.</w:t>
      </w:r>
    </w:p>
    <w:p w:rsidR="00143ED5" w:rsidRDefault="00143ED5" w:rsidP="00143ED5"/>
    <w:p w:rsidR="00143ED5" w:rsidRDefault="00143ED5" w:rsidP="00143ED5">
      <w:r>
        <w:t>SC Humanities</w:t>
      </w:r>
      <w:r w:rsidRPr="00CE50D7">
        <w:t xml:space="preserve"> will not set aside specific grant dollars to applicants who submit proposals under the rubric of this request; applicants will be in the normal competitive pool for review.  However, priority will be given to proposals that </w:t>
      </w:r>
      <w:r>
        <w:t>use strong partnerships to illuminate interesting local history and culture.</w:t>
      </w:r>
    </w:p>
    <w:p w:rsidR="00143ED5" w:rsidRPr="00CE50D7" w:rsidRDefault="00143ED5" w:rsidP="00143ED5"/>
    <w:p w:rsidR="00143ED5" w:rsidRPr="00CE50D7" w:rsidRDefault="00143ED5" w:rsidP="00143ED5">
      <w:r w:rsidRPr="00CE50D7">
        <w:t xml:space="preserve">The Guidelines and Application for this RFP can be found on </w:t>
      </w:r>
      <w:r>
        <w:t>SC Humanities</w:t>
      </w:r>
      <w:r w:rsidRPr="00CE50D7">
        <w:t xml:space="preserve"> website at </w:t>
      </w:r>
      <w:hyperlink r:id="rId21" w:history="1">
        <w:r w:rsidRPr="00CE50D7">
          <w:rPr>
            <w:rStyle w:val="Hyperlink"/>
          </w:rPr>
          <w:t>www.schumanities.org</w:t>
        </w:r>
      </w:hyperlink>
      <w:r w:rsidRPr="00CE50D7">
        <w:t xml:space="preserve">. Staff will be happy to work with you on draft ideas related to this request. Please contact the </w:t>
      </w:r>
      <w:r>
        <w:t>Assistant Director</w:t>
      </w:r>
      <w:r w:rsidRPr="00CE50D7">
        <w:t xml:space="preserve">, Theresa (T.J.) Wallace, at </w:t>
      </w:r>
      <w:hyperlink r:id="rId22" w:history="1">
        <w:r w:rsidRPr="00CE50D7">
          <w:rPr>
            <w:rStyle w:val="Hyperlink"/>
          </w:rPr>
          <w:t>tjwallace@schumanities.org</w:t>
        </w:r>
      </w:hyperlink>
      <w:r w:rsidRPr="00CE50D7">
        <w:t xml:space="preserve"> or 803-771-2477, for more information.</w:t>
      </w:r>
    </w:p>
    <w:p w:rsidR="00143ED5" w:rsidRDefault="00143ED5" w:rsidP="00143ED5"/>
    <w:p w:rsidR="00143ED5" w:rsidRPr="007A53F8" w:rsidRDefault="00143ED5" w:rsidP="00143ED5"/>
    <w:p w:rsidR="00143ED5" w:rsidRDefault="00143ED5" w:rsidP="00143ED5"/>
    <w:p w:rsidR="00A125B3" w:rsidRDefault="002C5D78"/>
    <w:sectPr w:rsidR="00A125B3" w:rsidSect="00F15CB6">
      <w:type w:val="continuous"/>
      <w:pgSz w:w="12240" w:h="15840"/>
      <w:pgMar w:top="864" w:right="1138" w:bottom="864" w:left="1138" w:header="720" w:footer="720" w:gutter="0"/>
      <w:pgNumType w:start="0"/>
      <w:cols w:space="737"/>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B9" w:rsidRDefault="005B2DBC">
      <w:r>
        <w:separator/>
      </w:r>
    </w:p>
  </w:endnote>
  <w:endnote w:type="continuationSeparator" w:id="0">
    <w:p w:rsidR="00E63BB9" w:rsidRDefault="005B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aka">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143ED5"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CC6" w:rsidRDefault="002C5D78" w:rsidP="00855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143ED5"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D78">
      <w:rPr>
        <w:rStyle w:val="PageNumber"/>
        <w:noProof/>
      </w:rPr>
      <w:t>5</w:t>
    </w:r>
    <w:r>
      <w:rPr>
        <w:rStyle w:val="PageNumber"/>
      </w:rPr>
      <w:fldChar w:fldCharType="end"/>
    </w:r>
  </w:p>
  <w:p w:rsidR="00855CC6" w:rsidRDefault="002C5D78" w:rsidP="00855C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B9" w:rsidRDefault="005B2DBC">
      <w:r>
        <w:separator/>
      </w:r>
    </w:p>
  </w:footnote>
  <w:footnote w:type="continuationSeparator" w:id="0">
    <w:p w:rsidR="00E63BB9" w:rsidRDefault="005B2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57C62"/>
    <w:multiLevelType w:val="hybridMultilevel"/>
    <w:tmpl w:val="F84A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2185D"/>
    <w:multiLevelType w:val="hybridMultilevel"/>
    <w:tmpl w:val="D8DC0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D5"/>
    <w:rsid w:val="00143ED5"/>
    <w:rsid w:val="002C5D78"/>
    <w:rsid w:val="005B2DBC"/>
    <w:rsid w:val="005D664A"/>
    <w:rsid w:val="0061625E"/>
    <w:rsid w:val="00716B79"/>
    <w:rsid w:val="00DC3CEE"/>
    <w:rsid w:val="00E63BB9"/>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C14D-C48A-447A-B298-CD7F12FE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3ED5"/>
    <w:rPr>
      <w:color w:val="0080FF"/>
      <w:u w:val="single"/>
    </w:rPr>
  </w:style>
  <w:style w:type="paragraph" w:styleId="Footer">
    <w:name w:val="footer"/>
    <w:basedOn w:val="Normal"/>
    <w:link w:val="FooterChar"/>
    <w:rsid w:val="00143ED5"/>
    <w:pPr>
      <w:tabs>
        <w:tab w:val="center" w:pos="4320"/>
        <w:tab w:val="right" w:pos="8640"/>
      </w:tabs>
    </w:pPr>
  </w:style>
  <w:style w:type="character" w:customStyle="1" w:styleId="FooterChar">
    <w:name w:val="Footer Char"/>
    <w:basedOn w:val="DefaultParagraphFont"/>
    <w:link w:val="Footer"/>
    <w:rsid w:val="00143ED5"/>
    <w:rPr>
      <w:rFonts w:ascii="Times New Roman" w:eastAsia="Times New Roman" w:hAnsi="Times New Roman" w:cs="Times New Roman"/>
      <w:sz w:val="24"/>
      <w:szCs w:val="24"/>
    </w:rPr>
  </w:style>
  <w:style w:type="character" w:styleId="PageNumber">
    <w:name w:val="page number"/>
    <w:basedOn w:val="DefaultParagraphFont"/>
    <w:rsid w:val="00143ED5"/>
  </w:style>
  <w:style w:type="character" w:styleId="CommentReference">
    <w:name w:val="annotation reference"/>
    <w:semiHidden/>
    <w:rsid w:val="00143ED5"/>
    <w:rPr>
      <w:sz w:val="16"/>
      <w:szCs w:val="16"/>
    </w:rPr>
  </w:style>
  <w:style w:type="paragraph" w:styleId="ListParagraph">
    <w:name w:val="List Paragraph"/>
    <w:basedOn w:val="Normal"/>
    <w:uiPriority w:val="34"/>
    <w:qFormat/>
    <w:rsid w:val="00143ED5"/>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2C5D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schumanities.org" TargetMode="External"/><Relationship Id="rId18" Type="http://schemas.openxmlformats.org/officeDocument/2006/relationships/hyperlink" Target="http://www.schumanities.org" TargetMode="External"/><Relationship Id="rId3" Type="http://schemas.openxmlformats.org/officeDocument/2006/relationships/settings" Target="settings.xml"/><Relationship Id="rId21" Type="http://schemas.openxmlformats.org/officeDocument/2006/relationships/hyperlink" Target="http://www.schumanities.org" TargetMode="External"/><Relationship Id="rId7" Type="http://schemas.openxmlformats.org/officeDocument/2006/relationships/image" Target="media/image1.jpeg"/><Relationship Id="rId12" Type="http://schemas.openxmlformats.org/officeDocument/2006/relationships/hyperlink" Target="mailto:tjwallace@schumanities.org" TargetMode="External"/><Relationship Id="rId17" Type="http://schemas.openxmlformats.org/officeDocument/2006/relationships/hyperlink" Target="mailto:info@schumanities.org" TargetMode="External"/><Relationship Id="rId2" Type="http://schemas.openxmlformats.org/officeDocument/2006/relationships/styles" Target="styles.xml"/><Relationship Id="rId16" Type="http://schemas.openxmlformats.org/officeDocument/2006/relationships/hyperlink" Target="mailto:tjwallace@schumanities.org" TargetMode="External"/><Relationship Id="rId20" Type="http://schemas.openxmlformats.org/officeDocument/2006/relationships/hyperlink" Target="http://www.scstatehous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umanitie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am.gov/SAM/pages/public/samStatusTracker.jsf" TargetMode="External"/><Relationship Id="rId23" Type="http://schemas.openxmlformats.org/officeDocument/2006/relationships/fontTable" Target="fontTable.xml"/><Relationship Id="rId10" Type="http://schemas.openxmlformats.org/officeDocument/2006/relationships/hyperlink" Target="http://www.schumanities.org"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am.gov/SAM/" TargetMode="External"/><Relationship Id="rId22" Type="http://schemas.openxmlformats.org/officeDocument/2006/relationships/hyperlink" Target="mailto:tjwallace@sc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5145</Words>
  <Characters>29329</Characters>
  <Application>Microsoft Office Word</Application>
  <DocSecurity>0</DocSecurity>
  <Lines>244</Lines>
  <Paragraphs>68</Paragraphs>
  <ScaleCrop>false</ScaleCrop>
  <Company>Your Company Name</Company>
  <LinksUpToDate>false</LinksUpToDate>
  <CharactersWithSpaces>34406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6</cp:revision>
  <dcterms:created xsi:type="dcterms:W3CDTF">2017-05-05T20:40:00Z</dcterms:created>
  <dcterms:modified xsi:type="dcterms:W3CDTF">2018-12-27T16:53:00Z</dcterms:modified>
</cp:coreProperties>
</file>