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30" w:rsidRDefault="009F7530" w:rsidP="009F7530">
      <w:pPr>
        <w:rPr>
          <w:rFonts w:ascii="Palatino Linotype" w:eastAsia="Osaka" w:hAnsi="Palatino Linotype"/>
          <w:b/>
          <w:color w:val="000080"/>
          <w:sz w:val="32"/>
          <w:szCs w:val="32"/>
        </w:rPr>
      </w:pPr>
      <w:r>
        <w:rPr>
          <w:noProof/>
        </w:rPr>
        <w:drawing>
          <wp:inline distT="0" distB="0" distL="0" distR="0" wp14:anchorId="5FA435E0" wp14:editId="39B3BE7F">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9F7530" w:rsidRPr="007546AC" w:rsidRDefault="009F7530" w:rsidP="009F7530">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SC Humanities’ Fast Track Literary Grants are intended to support new or existing public literary programs such as (but not limited to) </w:t>
      </w:r>
      <w:proofErr w:type="gramStart"/>
      <w:r>
        <w:rPr>
          <w:rFonts w:ascii="Palatino Linotype" w:eastAsia="Osaka" w:hAnsi="Palatino Linotype"/>
          <w:sz w:val="20"/>
          <w:szCs w:val="20"/>
        </w:rPr>
        <w:t>writers</w:t>
      </w:r>
      <w:proofErr w:type="gramEnd"/>
      <w:r>
        <w:rPr>
          <w:rFonts w:ascii="Palatino Linotype" w:eastAsia="Osaka" w:hAnsi="Palatino Linotype"/>
          <w:sz w:val="20"/>
          <w:szCs w:val="20"/>
        </w:rPr>
        <w:t xml:space="preserve"> series, festivals, conferences, workshops, or writers’ residencies at schools. They </w:t>
      </w:r>
      <w:r>
        <w:rPr>
          <w:rFonts w:ascii="Palatino Linotype" w:eastAsia="Osaka" w:hAnsi="Palatino Linotype"/>
          <w:sz w:val="20"/>
          <w:szCs w:val="20"/>
          <w:u w:val="single"/>
        </w:rPr>
        <w:t>DO NOT</w:t>
      </w:r>
      <w:r>
        <w:rPr>
          <w:rFonts w:ascii="Palatino Linotype" w:eastAsia="Osaka" w:hAnsi="Palatino Linotype"/>
          <w:sz w:val="20"/>
          <w:szCs w:val="20"/>
        </w:rPr>
        <w:t xml:space="preserve"> support expenses associated with researching, writing, or publishing a book.</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Nonprofit organizations or public institutions are eligible to apply for a Fast Track Literary Grant. Applicants must have an EIN and a DUNS number and must be registered with the System for Awards Management (SAM.gov). Bookstores may apply for a Fast Track Literary Grant in partnership with a nonprofit organization.</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maximum amount that can be requested for a Fast Track Literary Grant for FY2020 (November 1, 2019 – October 31, 2020) is $3,000.</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SC Humanities grants require a 1:1 cost-share. Cost-share can be both cash and in-kind.</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Applications are accepted four times a year on the following deadlines: </w:t>
      </w:r>
      <w:r w:rsidR="004B21FB">
        <w:rPr>
          <w:rFonts w:ascii="Palatino Linotype" w:eastAsia="Osaka" w:hAnsi="Palatino Linotype"/>
          <w:sz w:val="20"/>
          <w:szCs w:val="20"/>
        </w:rPr>
        <w:t>Tuesday, December 1, 2020</w:t>
      </w:r>
      <w:r>
        <w:rPr>
          <w:rFonts w:ascii="Palatino Linotype" w:eastAsia="Osaka" w:hAnsi="Palatino Linotype"/>
          <w:sz w:val="20"/>
          <w:szCs w:val="20"/>
        </w:rPr>
        <w:t xml:space="preserve">; Monday, March </w:t>
      </w:r>
      <w:r w:rsidR="00A76B88">
        <w:rPr>
          <w:rFonts w:ascii="Palatino Linotype" w:eastAsia="Osaka" w:hAnsi="Palatino Linotype"/>
          <w:sz w:val="20"/>
          <w:szCs w:val="20"/>
        </w:rPr>
        <w:t>1</w:t>
      </w:r>
      <w:r>
        <w:rPr>
          <w:rFonts w:ascii="Palatino Linotype" w:eastAsia="Osaka" w:hAnsi="Palatino Linotype"/>
          <w:sz w:val="20"/>
          <w:szCs w:val="20"/>
        </w:rPr>
        <w:t>, 202</w:t>
      </w:r>
      <w:r w:rsidR="00A76B88">
        <w:rPr>
          <w:rFonts w:ascii="Palatino Linotype" w:eastAsia="Osaka" w:hAnsi="Palatino Linotype"/>
          <w:sz w:val="20"/>
          <w:szCs w:val="20"/>
        </w:rPr>
        <w:t>1</w:t>
      </w:r>
      <w:r>
        <w:rPr>
          <w:rFonts w:ascii="Palatino Linotype" w:eastAsia="Osaka" w:hAnsi="Palatino Linotype"/>
          <w:sz w:val="20"/>
          <w:szCs w:val="20"/>
        </w:rPr>
        <w:t xml:space="preserve">; </w:t>
      </w:r>
      <w:r w:rsidR="00A76B88">
        <w:rPr>
          <w:rFonts w:ascii="Palatino Linotype" w:eastAsia="Osaka" w:hAnsi="Palatino Linotype"/>
          <w:sz w:val="20"/>
          <w:szCs w:val="20"/>
        </w:rPr>
        <w:t>Tuesday</w:t>
      </w:r>
      <w:r>
        <w:rPr>
          <w:rFonts w:ascii="Palatino Linotype" w:eastAsia="Osaka" w:hAnsi="Palatino Linotype"/>
          <w:sz w:val="20"/>
          <w:szCs w:val="20"/>
        </w:rPr>
        <w:t>, June 1, 202</w:t>
      </w:r>
      <w:r w:rsidR="00A76B88">
        <w:rPr>
          <w:rFonts w:ascii="Palatino Linotype" w:eastAsia="Osaka" w:hAnsi="Palatino Linotype"/>
          <w:sz w:val="20"/>
          <w:szCs w:val="20"/>
        </w:rPr>
        <w:t>1</w:t>
      </w:r>
      <w:r>
        <w:rPr>
          <w:rFonts w:ascii="Palatino Linotype" w:eastAsia="Osaka" w:hAnsi="Palatino Linotype"/>
          <w:sz w:val="20"/>
          <w:szCs w:val="20"/>
        </w:rPr>
        <w:t xml:space="preserve">; </w:t>
      </w:r>
      <w:r w:rsidR="00A76B88">
        <w:rPr>
          <w:rFonts w:ascii="Palatino Linotype" w:eastAsia="Osaka" w:hAnsi="Palatino Linotype"/>
          <w:sz w:val="20"/>
          <w:szCs w:val="20"/>
        </w:rPr>
        <w:t>Wednesday</w:t>
      </w:r>
      <w:r>
        <w:rPr>
          <w:rFonts w:ascii="Palatino Linotype" w:eastAsia="Osaka" w:hAnsi="Palatino Linotype"/>
          <w:sz w:val="20"/>
          <w:szCs w:val="20"/>
        </w:rPr>
        <w:t>, September 1, 202</w:t>
      </w:r>
      <w:r w:rsidR="00A76B88">
        <w:rPr>
          <w:rFonts w:ascii="Palatino Linotype" w:eastAsia="Osaka" w:hAnsi="Palatino Linotype"/>
          <w:sz w:val="20"/>
          <w:szCs w:val="20"/>
        </w:rPr>
        <w:t>1</w:t>
      </w:r>
      <w:bookmarkStart w:id="0" w:name="_GoBack"/>
      <w:bookmarkEnd w:id="0"/>
      <w:r>
        <w:rPr>
          <w:rFonts w:ascii="Palatino Linotype" w:eastAsia="Osaka" w:hAnsi="Palatino Linotype"/>
          <w:sz w:val="20"/>
          <w:szCs w:val="20"/>
        </w:rPr>
        <w:t xml:space="preserve">. Submissions are accepted by email until 5:00 p.m. on the deadline. Email </w:t>
      </w:r>
      <w:hyperlink r:id="rId6" w:history="1">
        <w:r w:rsidRPr="009704CE">
          <w:rPr>
            <w:rStyle w:val="Hyperlink"/>
            <w:rFonts w:ascii="Palatino Linotype" w:eastAsia="Osaka" w:hAnsi="Palatino Linotype"/>
            <w:sz w:val="20"/>
            <w:szCs w:val="20"/>
          </w:rPr>
          <w:t>tjwallace@schumanities.org</w:t>
        </w:r>
      </w:hyperlink>
      <w:r>
        <w:rPr>
          <w:rFonts w:ascii="Palatino Linotype" w:eastAsia="Osaka" w:hAnsi="Palatino Linotype"/>
          <w:sz w:val="20"/>
          <w:szCs w:val="20"/>
        </w:rPr>
        <w:t xml:space="preserve"> and </w:t>
      </w:r>
      <w:hyperlink r:id="rId7" w:history="1">
        <w:r w:rsidRPr="009704CE">
          <w:rPr>
            <w:rStyle w:val="Hyperlink"/>
            <w:rFonts w:ascii="Palatino Linotype" w:eastAsia="Osaka" w:hAnsi="Palatino Linotype"/>
            <w:sz w:val="20"/>
            <w:szCs w:val="20"/>
          </w:rPr>
          <w:t>info@schumanities.org</w:t>
        </w:r>
      </w:hyperlink>
      <w:r>
        <w:rPr>
          <w:rFonts w:ascii="Palatino Linotype" w:eastAsia="Osaka" w:hAnsi="Palatino Linotype"/>
          <w:sz w:val="20"/>
          <w:szCs w:val="20"/>
        </w:rPr>
        <w:t>.</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program for which funds are requested must take place at least 45 days after the application deadline.</w:t>
      </w:r>
    </w:p>
    <w:p w:rsidR="009F7530"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9F7530" w:rsidRPr="007546AC" w:rsidRDefault="009F7530" w:rsidP="009F7530">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9F7530" w:rsidRPr="0066162E" w:rsidRDefault="009F7530" w:rsidP="009F7530">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9F7530" w:rsidRPr="005E1626" w:rsidRDefault="009F7530" w:rsidP="009F7530">
      <w:pPr>
        <w:widowControl w:val="0"/>
        <w:autoSpaceDE w:val="0"/>
        <w:autoSpaceDN w:val="0"/>
        <w:adjustRightInd w:val="0"/>
        <w:jc w:val="both"/>
        <w:outlineLvl w:val="0"/>
        <w:rPr>
          <w:rFonts w:ascii="Palatino Linotype" w:eastAsia="Osaka" w:hAnsi="Palatino Linotype"/>
          <w:b/>
          <w:color w:val="000080"/>
          <w:sz w:val="28"/>
          <w:szCs w:val="28"/>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p>
    <w:p w:rsidR="009F7530" w:rsidRPr="004327E1" w:rsidRDefault="009F7530" w:rsidP="009F7530">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9F7530" w:rsidRPr="004327E1" w:rsidRDefault="009F7530" w:rsidP="009F7530">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9F7530" w:rsidRPr="004327E1" w:rsidRDefault="009F7530" w:rsidP="009F7530">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9F7530" w:rsidRPr="0066162E" w:rsidRDefault="009F7530" w:rsidP="009F7530">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9F7530" w:rsidRDefault="009F7530" w:rsidP="009F7530">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8"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9F7530" w:rsidRPr="002837AF" w:rsidRDefault="009F7530" w:rsidP="009F7530">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9F7530" w:rsidRDefault="009F7530" w:rsidP="009F7530">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Federal Tax ID Number (REQUIRED)________________________________________________________</w:t>
      </w:r>
    </w:p>
    <w:p w:rsidR="009F7530" w:rsidRDefault="009F7530" w:rsidP="009F7530">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DUNS Number (REQUIRED)_______________________________________________________________</w:t>
      </w:r>
    </w:p>
    <w:p w:rsidR="009F7530" w:rsidRPr="005E1626" w:rsidRDefault="009F7530" w:rsidP="009F7530">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Project Director</w:t>
      </w:r>
    </w:p>
    <w:p w:rsidR="009F7530" w:rsidRDefault="009F7530" w:rsidP="009F7530">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9F7530" w:rsidRDefault="009F7530" w:rsidP="009F7530">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9F7530" w:rsidRPr="005E1626" w:rsidRDefault="009F7530" w:rsidP="009F7530">
      <w:pPr>
        <w:widowControl w:val="0"/>
        <w:autoSpaceDE w:val="0"/>
        <w:autoSpaceDN w:val="0"/>
        <w:adjustRightInd w:val="0"/>
        <w:rPr>
          <w:rFonts w:ascii="Palatino Linotype" w:eastAsia="Osaka" w:hAnsi="Palatino Linotype"/>
          <w:sz w:val="12"/>
          <w:szCs w:val="12"/>
        </w:rPr>
      </w:pPr>
      <w:r>
        <w:rPr>
          <w:rFonts w:ascii="Palatino Linotype" w:eastAsia="Osaka" w:hAnsi="Palatino Linotype"/>
        </w:rPr>
        <w:t>Email address______________________________________________________________________</w:t>
      </w:r>
    </w:p>
    <w:p w:rsidR="009F7530" w:rsidRPr="005E1626" w:rsidRDefault="009F7530" w:rsidP="009F7530">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Fiscal Agent</w:t>
      </w:r>
    </w:p>
    <w:p w:rsidR="009F7530" w:rsidRDefault="009F7530" w:rsidP="009F7530">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9F7530" w:rsidRDefault="009F7530" w:rsidP="009F7530">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9F7530" w:rsidRDefault="009F7530" w:rsidP="009F7530">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9F7530" w:rsidRPr="00713DF6" w:rsidRDefault="009F7530" w:rsidP="009F7530">
      <w:pPr>
        <w:widowControl w:val="0"/>
        <w:autoSpaceDE w:val="0"/>
        <w:autoSpaceDN w:val="0"/>
        <w:adjustRightInd w:val="0"/>
        <w:jc w:val="both"/>
        <w:rPr>
          <w:rFonts w:ascii="Palatino Linotype" w:eastAsia="Osaka" w:hAnsi="Palatino Linotype"/>
          <w:sz w:val="16"/>
          <w:szCs w:val="16"/>
        </w:rPr>
      </w:pPr>
    </w:p>
    <w:p w:rsidR="009F7530" w:rsidRPr="00713DF6" w:rsidRDefault="009F7530" w:rsidP="009F7530">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9F7530" w:rsidRPr="009A2666" w:rsidRDefault="009F7530" w:rsidP="009F7530">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9F7530" w:rsidRPr="009A2666" w:rsidRDefault="009F7530" w:rsidP="009F7530">
      <w:pPr>
        <w:rPr>
          <w:rFonts w:ascii="Palatino Linotype" w:eastAsia="Osaka" w:hAnsi="Palatino Linotype"/>
          <w:b/>
          <w:sz w:val="20"/>
          <w:szCs w:val="20"/>
        </w:rPr>
        <w:sectPr w:rsidR="009F7530"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Agent                                  </w:t>
      </w: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        </w:t>
      </w:r>
      <w:r>
        <w:rPr>
          <w:rFonts w:ascii="Palatino Linotype" w:eastAsia="Osaka" w:hAnsi="Palatino Linotype"/>
          <w:b/>
          <w:sz w:val="20"/>
          <w:szCs w:val="20"/>
        </w:rPr>
        <w:t xml:space="preserve">                      Project Director</w:t>
      </w:r>
    </w:p>
    <w:p w:rsidR="009F7530" w:rsidRDefault="009F7530" w:rsidP="009F7530">
      <w:pPr>
        <w:widowControl w:val="0"/>
        <w:spacing w:line="240" w:lineRule="exact"/>
        <w:jc w:val="both"/>
        <w:rPr>
          <w:rFonts w:ascii="Palatino Linotype" w:hAnsi="Palatino Linotype"/>
          <w:b/>
          <w:color w:val="000080"/>
          <w:sz w:val="28"/>
          <w:szCs w:val="28"/>
          <w:lang w:val="en"/>
        </w:rPr>
      </w:pPr>
    </w:p>
    <w:p w:rsidR="009F7530" w:rsidRDefault="009F7530" w:rsidP="009F7530">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proofErr w:type="gramStart"/>
      <w:r>
        <w:rPr>
          <w:rFonts w:ascii="Palatino Linotype" w:hAnsi="Palatino Linotype"/>
          <w:b/>
          <w:color w:val="000080"/>
          <w:sz w:val="28"/>
          <w:szCs w:val="28"/>
          <w:lang w:val="en"/>
        </w:rPr>
        <w:t>What</w:t>
      </w:r>
      <w:r>
        <w:rPr>
          <w:rFonts w:ascii="Palatino Linotype" w:hAnsi="Palatino Linotype"/>
          <w:sz w:val="22"/>
          <w:szCs w:val="22"/>
          <w:lang w:val="en"/>
        </w:rPr>
        <w:t xml:space="preserve">  (</w:t>
      </w:r>
      <w:proofErr w:type="gramEnd"/>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spacing w:line="240" w:lineRule="exact"/>
        <w:ind w:left="540" w:hanging="540"/>
        <w:rPr>
          <w:rFonts w:ascii="Palatino Linotype" w:hAnsi="Palatino Linotype"/>
          <w:sz w:val="22"/>
          <w:szCs w:val="22"/>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color w:val="000080"/>
          <w:sz w:val="28"/>
          <w:szCs w:val="28"/>
          <w:lang w:val="en"/>
        </w:rPr>
      </w:pPr>
    </w:p>
    <w:p w:rsidR="009F7530" w:rsidRDefault="009F7530" w:rsidP="009F7530">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proofErr w:type="gramStart"/>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proofErr w:type="gramEnd"/>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9F7530" w:rsidRDefault="009F7530" w:rsidP="009F7530">
      <w:pPr>
        <w:widowControl w:val="0"/>
        <w:tabs>
          <w:tab w:val="left" w:pos="540"/>
        </w:tabs>
        <w:spacing w:line="240" w:lineRule="exact"/>
        <w:ind w:left="540" w:hanging="540"/>
        <w:jc w:val="both"/>
        <w:rPr>
          <w:rFonts w:ascii="Palatino Linotype" w:hAnsi="Palatino Linotype"/>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rPr>
          <w:rFonts w:ascii="Palatino Linotype" w:hAnsi="Palatino Linotype"/>
          <w:color w:val="000080"/>
          <w:sz w:val="22"/>
          <w:szCs w:val="22"/>
          <w:lang w:val="en"/>
        </w:rPr>
      </w:pPr>
    </w:p>
    <w:p w:rsidR="009F7530" w:rsidRDefault="009F7530" w:rsidP="009F7530">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7" w:hanging="547"/>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proofErr w:type="gramStart"/>
      <w:r>
        <w:rPr>
          <w:rFonts w:ascii="Palatino Linotype" w:hAnsi="Palatino Linotype"/>
          <w:sz w:val="22"/>
          <w:szCs w:val="22"/>
          <w:lang w:val="en"/>
        </w:rPr>
        <w:t xml:space="preserve">   (</w:t>
      </w:r>
      <w:proofErr w:type="gramEnd"/>
      <w:r>
        <w:rPr>
          <w:rFonts w:ascii="Palatino Linotype" w:hAnsi="Palatino Linotype"/>
          <w:b/>
          <w:i/>
          <w:sz w:val="20"/>
          <w:szCs w:val="20"/>
          <w:lang w:val="en"/>
        </w:rPr>
        <w:t>List your anticipated timeline, including program date(s).)</w:t>
      </w: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Default="009F7530" w:rsidP="009F7530">
      <w:pPr>
        <w:widowControl w:val="0"/>
        <w:tabs>
          <w:tab w:val="left" w:pos="540"/>
        </w:tabs>
        <w:ind w:left="540" w:hanging="540"/>
        <w:rPr>
          <w:rFonts w:ascii="Palatino Linotype" w:hAnsi="Palatino Linotype"/>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Pr="00E3658A" w:rsidRDefault="009F7530" w:rsidP="009F7530">
      <w:pPr>
        <w:widowControl w:val="0"/>
        <w:tabs>
          <w:tab w:val="left" w:pos="540"/>
        </w:tabs>
        <w:ind w:left="540" w:hanging="540"/>
        <w:jc w:val="both"/>
        <w:rPr>
          <w:rFonts w:ascii="Palatino Linotype" w:hAnsi="Palatino Linotype"/>
          <w:b/>
          <w:color w:val="000080"/>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rFonts w:ascii="Palatino Linotype" w:hAnsi="Palatino Linotype"/>
          <w:sz w:val="22"/>
          <w:szCs w:val="22"/>
          <w:lang w:val="en"/>
        </w:rPr>
      </w:pPr>
    </w:p>
    <w:p w:rsidR="009F7530" w:rsidRDefault="009F7530" w:rsidP="009F7530">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9F7530" w:rsidRPr="00E34B4E" w:rsidRDefault="009F7530" w:rsidP="009F7530">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9F7530" w:rsidRPr="00E34B4E" w:rsidRDefault="009F7530" w:rsidP="009F7530">
      <w:pPr>
        <w:widowControl w:val="0"/>
        <w:tabs>
          <w:tab w:val="left" w:pos="540"/>
        </w:tabs>
        <w:ind w:left="540" w:hanging="540"/>
        <w:jc w:val="both"/>
        <w:rPr>
          <w:rFonts w:ascii="Palatino Linotype" w:hAnsi="Palatino Linotype"/>
          <w:sz w:val="22"/>
          <w:szCs w:val="22"/>
          <w:lang w:val="en"/>
        </w:rPr>
      </w:pPr>
    </w:p>
    <w:p w:rsidR="009F7530" w:rsidRPr="00E34B4E" w:rsidRDefault="009F7530" w:rsidP="009F7530">
      <w:pPr>
        <w:widowControl w:val="0"/>
        <w:autoSpaceDE w:val="0"/>
        <w:autoSpaceDN w:val="0"/>
        <w:adjustRightInd w:val="0"/>
        <w:outlineLvl w:val="0"/>
        <w:rPr>
          <w:rFonts w:ascii="Palatino Linotype" w:eastAsia="Osaka" w:hAnsi="Palatino Linotype"/>
          <w:sz w:val="22"/>
          <w:szCs w:val="22"/>
        </w:rPr>
      </w:pPr>
    </w:p>
    <w:p w:rsidR="009F7530" w:rsidRPr="00E34B4E" w:rsidRDefault="009F7530" w:rsidP="009F7530">
      <w:pPr>
        <w:widowControl w:val="0"/>
        <w:autoSpaceDE w:val="0"/>
        <w:autoSpaceDN w:val="0"/>
        <w:adjustRightInd w:val="0"/>
        <w:outlineLvl w:val="0"/>
        <w:rPr>
          <w:rFonts w:ascii="Palatino Linotype" w:eastAsia="Osaka" w:hAnsi="Palatino Linotype"/>
          <w:sz w:val="22"/>
          <w:szCs w:val="22"/>
        </w:rPr>
      </w:pPr>
    </w:p>
    <w:p w:rsidR="009F7530" w:rsidRPr="00E34B4E" w:rsidRDefault="009F7530" w:rsidP="009F7530">
      <w:pPr>
        <w:widowControl w:val="0"/>
        <w:autoSpaceDE w:val="0"/>
        <w:autoSpaceDN w:val="0"/>
        <w:adjustRightInd w:val="0"/>
        <w:outlineLvl w:val="0"/>
        <w:rPr>
          <w:rFonts w:ascii="Palatino Linotype" w:eastAsia="Osaka" w:hAnsi="Palatino Linotype"/>
          <w:sz w:val="22"/>
          <w:szCs w:val="22"/>
        </w:rPr>
      </w:pPr>
    </w:p>
    <w:p w:rsidR="009F7530" w:rsidRPr="00E34B4E" w:rsidRDefault="009F7530" w:rsidP="009F7530">
      <w:pPr>
        <w:widowControl w:val="0"/>
        <w:autoSpaceDE w:val="0"/>
        <w:autoSpaceDN w:val="0"/>
        <w:adjustRightInd w:val="0"/>
        <w:outlineLvl w:val="0"/>
        <w:rPr>
          <w:rFonts w:ascii="Palatino Linotype" w:eastAsia="Osaka" w:hAnsi="Palatino Linotype"/>
          <w:sz w:val="22"/>
          <w:szCs w:val="22"/>
        </w:rPr>
      </w:pPr>
    </w:p>
    <w:p w:rsidR="009F7530" w:rsidRPr="00E34B4E" w:rsidRDefault="009F7530" w:rsidP="009F7530">
      <w:pPr>
        <w:widowControl w:val="0"/>
        <w:autoSpaceDE w:val="0"/>
        <w:autoSpaceDN w:val="0"/>
        <w:adjustRightInd w:val="0"/>
        <w:outlineLvl w:val="0"/>
        <w:rPr>
          <w:rFonts w:ascii="Palatino Linotype" w:eastAsia="Osaka" w:hAnsi="Palatino Linotype"/>
          <w:b/>
          <w:sz w:val="22"/>
          <w:szCs w:val="22"/>
        </w:rPr>
      </w:pPr>
    </w:p>
    <w:p w:rsidR="009F7530" w:rsidRPr="0071170B" w:rsidRDefault="009F7530" w:rsidP="009F7530">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9F7530" w:rsidRPr="009A2666" w:rsidRDefault="009F7530" w:rsidP="009F7530">
      <w:pPr>
        <w:widowControl w:val="0"/>
        <w:autoSpaceDE w:val="0"/>
        <w:autoSpaceDN w:val="0"/>
        <w:adjustRightInd w:val="0"/>
        <w:spacing w:line="240" w:lineRule="atLeast"/>
        <w:jc w:val="both"/>
        <w:rPr>
          <w:rFonts w:ascii="Palatino Linotype" w:eastAsia="Osaka" w:hAnsi="Palatino Linotype"/>
          <w:b/>
          <w:sz w:val="20"/>
          <w:szCs w:val="20"/>
        </w:rPr>
      </w:pPr>
    </w:p>
    <w:p w:rsidR="009F7530" w:rsidRDefault="009F7530" w:rsidP="009F7530">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9F7530" w:rsidRDefault="009F7530" w:rsidP="009F7530">
      <w:pPr>
        <w:widowControl w:val="0"/>
        <w:autoSpaceDE w:val="0"/>
        <w:autoSpaceDN w:val="0"/>
        <w:adjustRightInd w:val="0"/>
        <w:spacing w:line="240" w:lineRule="atLeast"/>
        <w:jc w:val="both"/>
        <w:rPr>
          <w:rFonts w:ascii="Palatino Linotype" w:eastAsia="Osaka" w:hAnsi="Palatino Linotype"/>
          <w:sz w:val="22"/>
          <w:szCs w:val="22"/>
        </w:rPr>
      </w:pPr>
    </w:p>
    <w:p w:rsidR="009F7530" w:rsidRPr="00A44E24" w:rsidRDefault="009F7530" w:rsidP="009F7530">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9F7530" w:rsidRPr="00A44E24" w:rsidRDefault="009F7530" w:rsidP="009F7530">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9F7530" w:rsidRPr="009A2666" w:rsidTr="00AD0724">
        <w:trPr>
          <w:tblHeader/>
        </w:trPr>
        <w:tc>
          <w:tcPr>
            <w:tcW w:w="3495" w:type="dxa"/>
            <w:shd w:val="clear" w:color="auto" w:fill="000080"/>
            <w:vAlign w:val="center"/>
          </w:tcPr>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9F7530" w:rsidRPr="009A2666" w:rsidRDefault="009F7530" w:rsidP="00AD0724">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9F7530" w:rsidTr="00AD0724">
        <w:tc>
          <w:tcPr>
            <w:tcW w:w="3495" w:type="dxa"/>
            <w:shd w:val="clear" w:color="auto" w:fill="auto"/>
          </w:tcPr>
          <w:p w:rsidR="009F7530" w:rsidRPr="00E34B4E" w:rsidRDefault="009F7530" w:rsidP="00AD0724">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9A2666" w:rsidRDefault="009F7530" w:rsidP="00AD0724">
            <w:pPr>
              <w:widowControl w:val="0"/>
              <w:autoSpaceDE w:val="0"/>
              <w:autoSpaceDN w:val="0"/>
              <w:adjustRightInd w:val="0"/>
              <w:spacing w:line="240" w:lineRule="atLeast"/>
              <w:jc w:val="both"/>
              <w:rPr>
                <w:rFonts w:ascii="Palatino Linotype" w:eastAsia="Osaka" w:hAnsi="Palatino Linotype"/>
                <w:b/>
                <w:color w:val="000080"/>
                <w:sz w:val="22"/>
                <w:szCs w:val="22"/>
              </w:rPr>
            </w:pPr>
            <w:r w:rsidRPr="00E34B4E">
              <w:rPr>
                <w:rFonts w:ascii="Palatino Linotype" w:eastAsia="Osaka" w:hAnsi="Palatino Linotype"/>
                <w:b/>
                <w:sz w:val="22"/>
                <w:szCs w:val="22"/>
              </w:rPr>
              <w:t>OTHER: _____________________</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E34B4E" w:rsidRDefault="009F7530" w:rsidP="00AD0724">
            <w:pPr>
              <w:widowControl w:val="0"/>
              <w:autoSpaceDE w:val="0"/>
              <w:autoSpaceDN w:val="0"/>
              <w:adjustRightInd w:val="0"/>
              <w:spacing w:line="240" w:lineRule="atLeast"/>
              <w:jc w:val="both"/>
              <w:rPr>
                <w:rFonts w:ascii="Palatino Linotype" w:eastAsia="Osaka" w:hAnsi="Palatino Linotype"/>
                <w:b/>
                <w:sz w:val="22"/>
                <w:szCs w:val="22"/>
              </w:rPr>
            </w:pPr>
            <w:proofErr w:type="gramStart"/>
            <w:r>
              <w:rPr>
                <w:rFonts w:ascii="Palatino Linotype" w:eastAsia="Osaka" w:hAnsi="Palatino Linotype"/>
                <w:b/>
                <w:sz w:val="22"/>
                <w:szCs w:val="22"/>
              </w:rPr>
              <w:t>OTHER:_</w:t>
            </w:r>
            <w:proofErr w:type="gramEnd"/>
            <w:r>
              <w:rPr>
                <w:rFonts w:ascii="Palatino Linotype" w:eastAsia="Osaka" w:hAnsi="Palatino Linotype"/>
                <w:b/>
                <w:sz w:val="22"/>
                <w:szCs w:val="22"/>
              </w:rPr>
              <w:t>_____________________</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r w:rsidR="009F7530" w:rsidTr="00AD0724">
        <w:tc>
          <w:tcPr>
            <w:tcW w:w="3495" w:type="dxa"/>
            <w:shd w:val="clear" w:color="auto" w:fill="auto"/>
          </w:tcPr>
          <w:p w:rsidR="009F7530" w:rsidRPr="008B1C6D" w:rsidRDefault="009F7530" w:rsidP="00AD0724">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9F7530" w:rsidRPr="008B1C6D" w:rsidRDefault="009F7530" w:rsidP="00AD0724">
            <w:pPr>
              <w:widowControl w:val="0"/>
              <w:autoSpaceDE w:val="0"/>
              <w:autoSpaceDN w:val="0"/>
              <w:adjustRightInd w:val="0"/>
              <w:spacing w:line="240" w:lineRule="atLeast"/>
              <w:jc w:val="both"/>
              <w:rPr>
                <w:rFonts w:ascii="Palatino Linotype" w:eastAsia="Osaka" w:hAnsi="Palatino Linotype"/>
                <w:sz w:val="22"/>
                <w:szCs w:val="22"/>
              </w:rPr>
            </w:pPr>
          </w:p>
        </w:tc>
      </w:tr>
    </w:tbl>
    <w:p w:rsidR="009F7530" w:rsidRDefault="009F7530" w:rsidP="009F7530">
      <w:pPr>
        <w:widowControl w:val="0"/>
        <w:autoSpaceDE w:val="0"/>
        <w:autoSpaceDN w:val="0"/>
        <w:adjustRightInd w:val="0"/>
        <w:spacing w:line="240" w:lineRule="atLeast"/>
        <w:jc w:val="both"/>
        <w:rPr>
          <w:rFonts w:ascii="Palatino Linotype" w:eastAsia="Osaka" w:hAnsi="Palatino Linotype"/>
          <w:b/>
          <w:sz w:val="22"/>
          <w:szCs w:val="22"/>
        </w:rPr>
      </w:pPr>
    </w:p>
    <w:p w:rsidR="009F7530" w:rsidRPr="005E1626" w:rsidRDefault="009F7530" w:rsidP="009F7530">
      <w:pPr>
        <w:widowControl w:val="0"/>
        <w:autoSpaceDE w:val="0"/>
        <w:autoSpaceDN w:val="0"/>
        <w:adjustRightInd w:val="0"/>
        <w:spacing w:line="240" w:lineRule="atLeast"/>
      </w:pPr>
      <w:r>
        <w:rPr>
          <w:rFonts w:eastAsia="Osaka"/>
          <w:sz w:val="20"/>
          <w:szCs w:val="20"/>
        </w:rPr>
        <w:t xml:space="preserve">  </w:t>
      </w:r>
    </w:p>
    <w:p w:rsidR="009F7530" w:rsidRDefault="009F7530" w:rsidP="009F7530">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9F7530" w:rsidRPr="00C3555D" w:rsidRDefault="009F7530" w:rsidP="009F7530">
      <w:pPr>
        <w:pStyle w:val="ListParagraph"/>
        <w:numPr>
          <w:ilvl w:val="0"/>
          <w:numId w:val="3"/>
        </w:numPr>
        <w:rPr>
          <w:b/>
          <w:sz w:val="28"/>
          <w:szCs w:val="28"/>
          <w:u w:val="single"/>
        </w:rPr>
      </w:pPr>
      <w:r w:rsidRPr="00C3555D">
        <w:rPr>
          <w:rFonts w:ascii="Palatino Linotype" w:eastAsia="Osaka" w:hAnsi="Palatino Linotype"/>
          <w:b/>
          <w:color w:val="000080"/>
          <w:sz w:val="28"/>
          <w:szCs w:val="28"/>
        </w:rPr>
        <w:lastRenderedPageBreak/>
        <w:t xml:space="preserve"> SC Humanities Risk Assessment Form</w:t>
      </w:r>
    </w:p>
    <w:p w:rsidR="009F7530" w:rsidRPr="00485F80" w:rsidRDefault="009F7530" w:rsidP="009F7530">
      <w:pPr>
        <w:jc w:val="center"/>
        <w:rPr>
          <w:b/>
        </w:rPr>
      </w:pPr>
    </w:p>
    <w:p w:rsidR="009F7530" w:rsidRPr="00B52C69" w:rsidRDefault="009F7530" w:rsidP="009F7530">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9F7530" w:rsidRPr="00B52C69" w:rsidRDefault="009F7530" w:rsidP="009F7530">
      <w:pPr>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Personnel:</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Staff size:  _____ (# FTE’s)</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9F7530" w:rsidRPr="00B52C69" w:rsidRDefault="009F7530" w:rsidP="009F7530">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9F7530" w:rsidRPr="00B52C69" w:rsidRDefault="009F7530" w:rsidP="009F7530">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9F7530" w:rsidRPr="00B52C69" w:rsidRDefault="009F7530" w:rsidP="009F7530">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Board of Trustees/Directors:</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Number of voting members:  _____</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lastRenderedPageBreak/>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9F7530" w:rsidRPr="00B52C69" w:rsidRDefault="009F7530" w:rsidP="009F7530">
      <w:pPr>
        <w:pStyle w:val="ListParagraph"/>
        <w:rPr>
          <w:rFonts w:ascii="Palatino Linotype" w:hAnsi="Palatino Linotype"/>
          <w:sz w:val="22"/>
          <w:szCs w:val="22"/>
        </w:rPr>
      </w:pPr>
    </w:p>
    <w:p w:rsidR="009F7530" w:rsidRPr="00B52C69" w:rsidRDefault="009F7530" w:rsidP="009F7530">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Federal funding:</w:t>
      </w:r>
    </w:p>
    <w:p w:rsidR="009F7530" w:rsidRPr="00B52C69" w:rsidRDefault="009F7530" w:rsidP="009F7530">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9F7530" w:rsidRPr="00B52C69" w:rsidRDefault="009F7530" w:rsidP="009F7530">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9F7530" w:rsidRPr="00B52C69" w:rsidRDefault="009F7530" w:rsidP="009F7530">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Pr="00B52C69" w:rsidRDefault="009F7530" w:rsidP="009F7530">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Pr>
        <w:widowControl w:val="0"/>
        <w:autoSpaceDE w:val="0"/>
        <w:autoSpaceDN w:val="0"/>
        <w:adjustRightInd w:val="0"/>
        <w:spacing w:line="240" w:lineRule="atLeast"/>
        <w:rPr>
          <w:rFonts w:ascii="Palatino Linotype" w:eastAsia="Osaka" w:hAnsi="Palatino Linotype"/>
          <w:sz w:val="22"/>
          <w:szCs w:val="22"/>
        </w:rPr>
      </w:pPr>
    </w:p>
    <w:p w:rsidR="009F7530" w:rsidRDefault="009F7530" w:rsidP="009F7530"/>
    <w:p w:rsidR="00AF6B46" w:rsidRDefault="00AF6B46"/>
    <w:sectPr w:rsidR="00AF6B46"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7B64"/>
    <w:multiLevelType w:val="hybridMultilevel"/>
    <w:tmpl w:val="D15EAE40"/>
    <w:lvl w:ilvl="0" w:tplc="674C502C">
      <w:start w:val="10"/>
      <w:numFmt w:val="decimal"/>
      <w:lvlText w:val="%1)"/>
      <w:lvlJc w:val="left"/>
      <w:pPr>
        <w:ind w:left="795" w:hanging="435"/>
      </w:pPr>
      <w:rPr>
        <w:rFonts w:ascii="Palatino Linotype" w:eastAsia="Osaka" w:hAnsi="Palatino Linotype" w:hint="default"/>
        <w:color w:val="00008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30"/>
    <w:rsid w:val="004B21FB"/>
    <w:rsid w:val="009F7530"/>
    <w:rsid w:val="00A76B88"/>
    <w:rsid w:val="00A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8D2B"/>
  <w15:chartTrackingRefBased/>
  <w15:docId w15:val="{F4744723-14DA-4A3B-BDD7-F3C8611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530"/>
    <w:rPr>
      <w:color w:val="0080FF"/>
      <w:u w:val="single"/>
    </w:rPr>
  </w:style>
  <w:style w:type="paragraph" w:styleId="ListParagraph">
    <w:name w:val="List Paragraph"/>
    <w:basedOn w:val="Normal"/>
    <w:uiPriority w:val="34"/>
    <w:qFormat/>
    <w:rsid w:val="009F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3" Type="http://schemas.openxmlformats.org/officeDocument/2006/relationships/settings" Target="settings.xml"/><Relationship Id="rId7" Type="http://schemas.openxmlformats.org/officeDocument/2006/relationships/hyperlink" Target="mailto:info@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wallace@schumaniti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2020-09-29T21:11:00Z</dcterms:created>
  <dcterms:modified xsi:type="dcterms:W3CDTF">2020-09-29T21:39:00Z</dcterms:modified>
</cp:coreProperties>
</file>