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BA" w:rsidRPr="002416C1" w:rsidRDefault="00D327BA" w:rsidP="002416C1">
      <w:pPr>
        <w:jc w:val="center"/>
      </w:pPr>
      <w:r>
        <w:rPr>
          <w:noProof/>
        </w:rPr>
        <w:drawing>
          <wp:inline distT="0" distB="0" distL="0" distR="0">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E670C9" w:rsidRDefault="00D327BA" w:rsidP="00D327BA">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 xml:space="preserve">Major </w:t>
      </w:r>
      <w:r w:rsidRPr="00E670C9">
        <w:rPr>
          <w:rFonts w:ascii="Palatino Linotype" w:eastAsia="Osaka" w:hAnsi="Palatino Linotype"/>
          <w:sz w:val="36"/>
          <w:szCs w:val="36"/>
        </w:rPr>
        <w:t>Grant Guidelines</w:t>
      </w:r>
      <w:r>
        <w:rPr>
          <w:rFonts w:ascii="Palatino Linotype" w:eastAsia="Osaka" w:hAnsi="Palatino Linotype"/>
          <w:sz w:val="36"/>
          <w:szCs w:val="36"/>
        </w:rPr>
        <w:t xml:space="preserve"> &amp; Application</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 xml:space="preserve">Providing financial support for nonprofit organizations across South Carolina </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to conceive and implement quality public humanities programs</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D327BA" w:rsidRPr="00D35216" w:rsidRDefault="00D35216" w:rsidP="002416C1">
          <w:pPr>
            <w:pStyle w:val="TOCHeading"/>
            <w:jc w:val="center"/>
            <w:rPr>
              <w:rFonts w:ascii="Palatino Linotype" w:hAnsi="Palatino Linotype"/>
            </w:rPr>
          </w:pPr>
          <w:r w:rsidRPr="00D35216">
            <w:rPr>
              <w:rFonts w:ascii="Palatino Linotype" w:hAnsi="Palatino Linotype"/>
            </w:rPr>
            <w:t>Contents</w:t>
          </w:r>
        </w:p>
        <w:p w:rsidR="00D327BA" w:rsidRPr="002567EC" w:rsidRDefault="00D35216" w:rsidP="002416C1">
          <w:pPr>
            <w:pStyle w:val="TOC1"/>
            <w:ind w:left="720"/>
            <w:rPr>
              <w:noProof/>
              <w:color w:val="000000" w:themeColor="text1"/>
            </w:rPr>
          </w:pPr>
          <w:r w:rsidRPr="002567EC">
            <w:rPr>
              <w:color w:val="000000" w:themeColor="text1"/>
            </w:rPr>
            <w:t xml:space="preserve">About </w:t>
          </w:r>
          <w:r w:rsidR="00D657AD" w:rsidRPr="002567EC">
            <w:rPr>
              <w:color w:val="000000" w:themeColor="text1"/>
            </w:rPr>
            <w:t>South Carolina</w:t>
          </w:r>
          <w:r w:rsidRPr="002567EC">
            <w:rPr>
              <w:color w:val="000000" w:themeColor="text1"/>
            </w:rPr>
            <w:t xml:space="preserve"> Humanities</w:t>
          </w:r>
          <w:r w:rsidR="00D327BA" w:rsidRPr="002567EC">
            <w:rPr>
              <w:noProof/>
              <w:color w:val="000000" w:themeColor="text1"/>
            </w:rPr>
            <w:tab/>
          </w:r>
          <w:r w:rsidRPr="002567EC">
            <w:rPr>
              <w:color w:val="000000" w:themeColor="text1"/>
            </w:rPr>
            <w:t>2</w:t>
          </w:r>
        </w:p>
        <w:p w:rsidR="00D327BA" w:rsidRPr="002567EC" w:rsidRDefault="00D657AD" w:rsidP="002416C1">
          <w:pPr>
            <w:pStyle w:val="TOC1"/>
            <w:ind w:left="720"/>
            <w:rPr>
              <w:noProof/>
              <w:color w:val="000000" w:themeColor="text1"/>
            </w:rPr>
          </w:pPr>
          <w:r w:rsidRPr="002567EC">
            <w:rPr>
              <w:color w:val="000000" w:themeColor="text1"/>
            </w:rPr>
            <w:t>Major Grant Guidelines</w:t>
          </w:r>
          <w:r w:rsidR="00D327BA" w:rsidRPr="002567EC">
            <w:rPr>
              <w:noProof/>
              <w:color w:val="000000" w:themeColor="text1"/>
            </w:rPr>
            <w:tab/>
          </w:r>
          <w:r w:rsidR="002416C1" w:rsidRPr="002567EC">
            <w:rPr>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00D327BA" w:rsidRPr="002567EC">
            <w:rPr>
              <w:rFonts w:ascii="Palatino Linotype" w:hAnsi="Palatino Linotype"/>
              <w:noProof/>
              <w:color w:val="000000" w:themeColor="text1"/>
            </w:rPr>
            <w:tab/>
          </w:r>
          <w:r w:rsidRPr="002567EC">
            <w:rPr>
              <w:rFonts w:ascii="Palatino Linotype" w:hAnsi="Palatino Linotype"/>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sidR="002416C1"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sidRPr="002567EC">
            <w:rPr>
              <w:rFonts w:ascii="Palatino Linotype" w:hAnsi="Palatino Linotype"/>
              <w:i/>
              <w:color w:val="000000" w:themeColor="text1"/>
            </w:rPr>
            <w:t>5</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sidRPr="002567EC">
            <w:rPr>
              <w:rFonts w:ascii="Palatino Linotype" w:hAnsi="Palatino Linotype"/>
              <w:color w:val="000000" w:themeColor="text1"/>
            </w:rPr>
            <w:t>5</w:t>
          </w:r>
        </w:p>
        <w:p w:rsidR="007742BD"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sidRPr="002567EC">
            <w:rPr>
              <w:rFonts w:ascii="Palatino Linotype" w:hAnsi="Palatino Linotype"/>
              <w:color w:val="000000" w:themeColor="text1"/>
            </w:rPr>
            <w:t>6</w:t>
          </w:r>
        </w:p>
        <w:p w:rsidR="007742BD" w:rsidRPr="002567EC" w:rsidRDefault="007742BD" w:rsidP="00D657AD">
          <w:pPr>
            <w:pStyle w:val="TOC3"/>
            <w:tabs>
              <w:tab w:val="right" w:pos="8828"/>
            </w:tabs>
            <w:spacing w:line="276" w:lineRule="auto"/>
            <w:ind w:left="0"/>
            <w:rPr>
              <w:rFonts w:ascii="Palatino Linotype" w:hAnsi="Palatino Linotype"/>
              <w:color w:val="000000" w:themeColor="text1"/>
            </w:rPr>
          </w:pPr>
        </w:p>
        <w:p w:rsidR="00D35216" w:rsidRPr="002567EC" w:rsidRDefault="00D657AD" w:rsidP="00D657AD">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Major</w:t>
          </w:r>
          <w:r w:rsidR="00D35216" w:rsidRPr="002567EC">
            <w:rPr>
              <w:rFonts w:ascii="Palatino Linotype" w:hAnsi="Palatino Linotype"/>
              <w:b/>
              <w:color w:val="000000" w:themeColor="text1"/>
              <w:sz w:val="22"/>
            </w:rPr>
            <w:t xml:space="preserve"> Grant Application</w:t>
          </w:r>
          <w:r w:rsidR="00D35216" w:rsidRPr="002567EC">
            <w:rPr>
              <w:rFonts w:ascii="Palatino Linotype" w:hAnsi="Palatino Linotype"/>
              <w:color w:val="000000" w:themeColor="text1"/>
              <w:sz w:val="22"/>
            </w:rPr>
            <w:t xml:space="preserve"> </w:t>
          </w:r>
          <w:r w:rsidR="00D35216" w:rsidRPr="002567EC">
            <w:rPr>
              <w:rFonts w:ascii="Palatino Linotype" w:hAnsi="Palatino Linotype"/>
              <w:noProof/>
              <w:color w:val="000000" w:themeColor="text1"/>
            </w:rPr>
            <w:tab/>
          </w:r>
          <w:r w:rsidR="00F714F6" w:rsidRPr="002567EC">
            <w:rPr>
              <w:rFonts w:ascii="Palatino Linotype" w:hAnsi="Palatino Linotype"/>
              <w:color w:val="000000" w:themeColor="text1"/>
            </w:rPr>
            <w:t>7</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sidRPr="002567EC">
            <w:rPr>
              <w:rFonts w:ascii="Palatino Linotype" w:hAnsi="Palatino Linotype"/>
              <w:color w:val="000000" w:themeColor="text1"/>
            </w:rPr>
            <w:t>7</w:t>
          </w:r>
        </w:p>
        <w:p w:rsidR="00D657AD" w:rsidRPr="002567EC" w:rsidRDefault="00D657AD" w:rsidP="001B021A">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t>8</w:t>
          </w:r>
        </w:p>
        <w:p w:rsidR="004E1AFD" w:rsidRPr="002567EC" w:rsidRDefault="004E1AFD" w:rsidP="004E1AFD">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sidR="00FA1815">
            <w:rPr>
              <w:rFonts w:ascii="Palatino Linotype" w:hAnsi="Palatino Linotype"/>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Abstract </w:t>
          </w:r>
          <w:r w:rsidRPr="002567EC">
            <w:rPr>
              <w:i/>
              <w:noProof/>
              <w:color w:val="000000" w:themeColor="text1"/>
            </w:rPr>
            <w:tab/>
          </w:r>
          <w:r w:rsidR="00FA1815">
            <w:rPr>
              <w:i/>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Personnel </w:t>
          </w:r>
          <w:r w:rsidRPr="002567EC">
            <w:rPr>
              <w:i/>
              <w:color w:val="000000" w:themeColor="text1"/>
            </w:rPr>
            <w:tab/>
            <w:t>9</w:t>
          </w:r>
        </w:p>
        <w:p w:rsidR="004E1AFD" w:rsidRPr="002567EC" w:rsidRDefault="004E1AFD" w:rsidP="004E1AFD">
          <w:pPr>
            <w:pStyle w:val="TOC2"/>
            <w:rPr>
              <w:i/>
              <w:color w:val="000000" w:themeColor="text1"/>
            </w:rPr>
          </w:pPr>
          <w:r w:rsidRPr="002567EC">
            <w:rPr>
              <w:i/>
              <w:color w:val="000000" w:themeColor="text1"/>
            </w:rPr>
            <w:t xml:space="preserve">Project Description </w:t>
          </w:r>
          <w:r w:rsidRPr="002567EC">
            <w:rPr>
              <w:i/>
              <w:noProof/>
              <w:color w:val="000000" w:themeColor="text1"/>
            </w:rPr>
            <w:tab/>
          </w:r>
          <w:r w:rsidR="00FA1815">
            <w:rPr>
              <w:i/>
              <w:noProof/>
              <w:color w:val="000000" w:themeColor="text1"/>
            </w:rPr>
            <w:t>9</w:t>
          </w:r>
        </w:p>
        <w:p w:rsidR="004E1AFD" w:rsidRPr="002567EC" w:rsidRDefault="004E1AFD" w:rsidP="004E1AFD">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sidRPr="002567EC">
            <w:rPr>
              <w:i/>
              <w:color w:val="000000" w:themeColor="text1"/>
            </w:rPr>
            <w:t>10</w:t>
          </w:r>
        </w:p>
        <w:p w:rsidR="004E1AFD" w:rsidRPr="002567EC" w:rsidRDefault="004E1AFD" w:rsidP="004E1AFD">
          <w:pPr>
            <w:pStyle w:val="TOC2"/>
            <w:rPr>
              <w:i/>
              <w:noProof/>
              <w:color w:val="000000" w:themeColor="text1"/>
            </w:rPr>
          </w:pPr>
          <w:r w:rsidRPr="002567EC">
            <w:rPr>
              <w:i/>
              <w:color w:val="000000" w:themeColor="text1"/>
            </w:rPr>
            <w:t xml:space="preserve">Conclusion &amp; Evaluation </w:t>
          </w:r>
          <w:r w:rsidRPr="002567EC">
            <w:rPr>
              <w:i/>
              <w:color w:val="000000" w:themeColor="text1"/>
            </w:rPr>
            <w:tab/>
            <w:t>10</w:t>
          </w:r>
        </w:p>
        <w:p w:rsidR="004E1AFD" w:rsidRPr="002567EC" w:rsidRDefault="004E1AFD" w:rsidP="004E1AFD">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t>1</w:t>
          </w:r>
          <w:r w:rsidRPr="002567EC">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Product </w:t>
          </w:r>
          <w:r w:rsidRPr="002567EC">
            <w:rPr>
              <w:i/>
              <w:noProof/>
              <w:color w:val="000000" w:themeColor="text1"/>
            </w:rPr>
            <w:tab/>
          </w:r>
          <w:r w:rsidRPr="002567EC">
            <w:rPr>
              <w:i/>
              <w:color w:val="000000" w:themeColor="text1"/>
            </w:rPr>
            <w:t>1</w:t>
          </w:r>
          <w:r w:rsidR="00FA1815">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Budget Summary </w:t>
          </w:r>
          <w:r w:rsidRPr="002567EC">
            <w:rPr>
              <w:i/>
              <w:color w:val="000000" w:themeColor="text1"/>
            </w:rPr>
            <w:tab/>
            <w:t>1</w:t>
          </w:r>
          <w:r w:rsidR="00FA1815">
            <w:rPr>
              <w:i/>
              <w:color w:val="000000" w:themeColor="text1"/>
            </w:rPr>
            <w:t>0</w:t>
          </w:r>
        </w:p>
        <w:p w:rsidR="004E1AFD" w:rsidRPr="002567EC" w:rsidRDefault="00FA1815" w:rsidP="004E1AFD">
          <w:pPr>
            <w:pStyle w:val="TOC2"/>
            <w:rPr>
              <w:i/>
              <w:noProof/>
              <w:color w:val="000000" w:themeColor="text1"/>
            </w:rPr>
          </w:pPr>
          <w:r>
            <w:rPr>
              <w:i/>
              <w:color w:val="000000" w:themeColor="text1"/>
            </w:rPr>
            <w:t>Budget</w:t>
          </w:r>
          <w:r w:rsidR="004E1AFD" w:rsidRPr="002567EC">
            <w:rPr>
              <w:i/>
              <w:color w:val="000000" w:themeColor="text1"/>
            </w:rPr>
            <w:t xml:space="preserve"> Breakdown </w:t>
          </w:r>
          <w:r w:rsidR="004E1AFD" w:rsidRPr="002567EC">
            <w:rPr>
              <w:i/>
              <w:noProof/>
              <w:color w:val="000000" w:themeColor="text1"/>
            </w:rPr>
            <w:tab/>
          </w:r>
          <w:r w:rsidR="004E1AFD" w:rsidRPr="002567EC">
            <w:rPr>
              <w:i/>
              <w:color w:val="000000" w:themeColor="text1"/>
            </w:rPr>
            <w:t>1</w:t>
          </w:r>
          <w:r>
            <w:rPr>
              <w:i/>
              <w:color w:val="000000" w:themeColor="text1"/>
            </w:rPr>
            <w:t>0</w:t>
          </w:r>
        </w:p>
        <w:p w:rsidR="004E1AFD" w:rsidRDefault="004E1AFD" w:rsidP="004E1AFD">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sidRPr="002567EC">
            <w:rPr>
              <w:i/>
              <w:color w:val="000000" w:themeColor="text1"/>
            </w:rPr>
            <w:t>1</w:t>
          </w:r>
          <w:r w:rsidR="00FA1815">
            <w:rPr>
              <w:i/>
              <w:color w:val="000000" w:themeColor="text1"/>
            </w:rPr>
            <w:t>1</w:t>
          </w:r>
        </w:p>
        <w:p w:rsidR="00FE2675" w:rsidRPr="00FE2675" w:rsidRDefault="00FE2675" w:rsidP="00FE2675"/>
        <w:p w:rsidR="00F714F6" w:rsidRPr="00FE2675" w:rsidRDefault="00F714F6" w:rsidP="00F714F6">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2416C1" w:rsidRPr="00FE2675" w:rsidRDefault="002416C1" w:rsidP="00F77C59">
          <w:pPr>
            <w:pStyle w:val="TOC2"/>
            <w:rPr>
              <w:color w:val="000000" w:themeColor="text1"/>
            </w:rPr>
          </w:pPr>
          <w:r w:rsidRPr="00FE2675">
            <w:rPr>
              <w:color w:val="000000" w:themeColor="text1"/>
            </w:rPr>
            <w:t>Cover Sheet</w:t>
          </w:r>
          <w:r w:rsidRPr="00FE2675">
            <w:rPr>
              <w:noProof/>
              <w:color w:val="000000" w:themeColor="text1"/>
            </w:rPr>
            <w:tab/>
          </w:r>
          <w:r w:rsidR="00946720" w:rsidRPr="00FE2675">
            <w:rPr>
              <w:color w:val="000000" w:themeColor="text1"/>
            </w:rPr>
            <w:t>13</w:t>
          </w:r>
        </w:p>
        <w:p w:rsidR="007742BD" w:rsidRPr="00FE2675" w:rsidRDefault="007742BD" w:rsidP="00F77C59">
          <w:pPr>
            <w:pStyle w:val="TOC2"/>
            <w:rPr>
              <w:color w:val="000000" w:themeColor="text1"/>
            </w:rPr>
          </w:pPr>
          <w:r w:rsidRPr="00FE2675">
            <w:rPr>
              <w:color w:val="000000" w:themeColor="text1"/>
            </w:rPr>
            <w:t xml:space="preserve">Risk Assessment Form </w:t>
          </w:r>
          <w:r w:rsidR="002416C1" w:rsidRPr="00FE2675">
            <w:rPr>
              <w:noProof/>
              <w:color w:val="000000" w:themeColor="text1"/>
            </w:rPr>
            <w:tab/>
          </w:r>
          <w:r w:rsidR="00946720" w:rsidRPr="00FE2675">
            <w:rPr>
              <w:color w:val="000000" w:themeColor="text1"/>
            </w:rPr>
            <w:t>15</w:t>
          </w:r>
        </w:p>
        <w:p w:rsidR="00D657AD" w:rsidRPr="00FE2675" w:rsidRDefault="007742BD" w:rsidP="00F77C59">
          <w:pPr>
            <w:pStyle w:val="TOC2"/>
            <w:rPr>
              <w:noProof/>
              <w:color w:val="7F7F7F" w:themeColor="text1" w:themeTint="80"/>
            </w:rPr>
          </w:pPr>
          <w:r w:rsidRPr="00FE2675">
            <w:rPr>
              <w:color w:val="000000" w:themeColor="text1"/>
            </w:rPr>
            <w:t>The Budget Summary</w:t>
          </w:r>
          <w:r w:rsidRPr="00FE2675">
            <w:rPr>
              <w:noProof/>
              <w:color w:val="000000" w:themeColor="text1"/>
            </w:rPr>
            <w:tab/>
          </w:r>
          <w:r w:rsidR="00946720" w:rsidRPr="00FE2675">
            <w:rPr>
              <w:color w:val="000000" w:themeColor="text1"/>
            </w:rPr>
            <w:t>17</w:t>
          </w:r>
        </w:p>
      </w:sdtContent>
    </w:sdt>
    <w:p w:rsidR="00AE124C" w:rsidRDefault="00AE124C" w:rsidP="00D657AD">
      <w:pPr>
        <w:rPr>
          <w:rFonts w:ascii="Palatino Linotype" w:eastAsia="Osaka" w:hAnsi="Palatino Linotype"/>
          <w:b/>
          <w:sz w:val="28"/>
          <w:szCs w:val="28"/>
        </w:rPr>
      </w:pPr>
    </w:p>
    <w:p w:rsidR="00AE124C" w:rsidRDefault="00AE124C" w:rsidP="00AE124C">
      <w:pPr>
        <w:jc w:val="center"/>
        <w:rPr>
          <w:rFonts w:ascii="Palatino Linotype" w:eastAsia="Osaka" w:hAnsi="Palatino Linotype"/>
          <w:b/>
          <w:sz w:val="28"/>
          <w:szCs w:val="28"/>
        </w:rPr>
      </w:pPr>
      <w:r>
        <w:rPr>
          <w:noProof/>
        </w:rPr>
        <w:lastRenderedPageBreak/>
        <w:drawing>
          <wp:inline distT="0" distB="0" distL="0" distR="0" wp14:anchorId="2BD4895D" wp14:editId="13A68423">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E124C" w:rsidRDefault="00AE124C" w:rsidP="00D657AD">
      <w:pPr>
        <w:rPr>
          <w:rFonts w:ascii="Palatino Linotype" w:eastAsia="Osaka" w:hAnsi="Palatino Linotype"/>
          <w:b/>
          <w:sz w:val="28"/>
          <w:szCs w:val="28"/>
        </w:rPr>
      </w:pPr>
    </w:p>
    <w:p w:rsidR="00D327BA" w:rsidRPr="00D657AD" w:rsidRDefault="00D327BA" w:rsidP="00D657AD">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D327BA" w:rsidRDefault="00D327BA" w:rsidP="00D327BA">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outlineLvl w:val="0"/>
        <w:rPr>
          <w:rFonts w:ascii="Palatino Linotype" w:hAnsi="Palatino Linotype"/>
          <w:sz w:val="22"/>
          <w:szCs w:val="22"/>
        </w:rPr>
      </w:pPr>
      <w:r w:rsidRPr="00E670C9">
        <w:rPr>
          <w:rFonts w:ascii="Palatino Linotype" w:hAnsi="Palatino Linotype"/>
          <w:b/>
          <w:sz w:val="28"/>
          <w:szCs w:val="28"/>
        </w:rPr>
        <w:t>The Humanities</w:t>
      </w:r>
    </w:p>
    <w:p w:rsidR="00D327BA" w:rsidRDefault="00D327BA" w:rsidP="00D327BA">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sidR="008004DF">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9"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D327BA" w:rsidRDefault="00D327BA" w:rsidP="00D327BA">
      <w:pPr>
        <w:rPr>
          <w:rFonts w:ascii="Palatino Linotype" w:eastAsia="Times New Roman" w:hAnsi="Palatino Linotype" w:cs="Times New Roman"/>
          <w:sz w:val="22"/>
          <w:szCs w:val="22"/>
        </w:rPr>
      </w:pPr>
    </w:p>
    <w:p w:rsidR="00D327BA" w:rsidRPr="00D327BA" w:rsidRDefault="00D327BA" w:rsidP="00D327BA">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sidR="008004DF">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 xml:space="preserve">d </w:t>
      </w:r>
      <w:r w:rsidR="008004DF">
        <w:rPr>
          <w:rFonts w:ascii="Palatino Linotype" w:eastAsia="Osaka" w:hAnsi="Palatino Linotype"/>
          <w:sz w:val="22"/>
          <w:szCs w:val="22"/>
        </w:rPr>
        <w:t>c</w:t>
      </w:r>
      <w:r>
        <w:rPr>
          <w:rFonts w:ascii="Palatino Linotype" w:eastAsia="Osaka" w:hAnsi="Palatino Linotype"/>
          <w:sz w:val="22"/>
          <w:szCs w:val="22"/>
        </w:rPr>
        <w:t>ulture of South Carolina;</w:t>
      </w:r>
    </w:p>
    <w:p w:rsidR="00D327BA"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D327BA" w:rsidRPr="0096352B"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D327BA" w:rsidRPr="00D327BA" w:rsidRDefault="00D327BA" w:rsidP="00D327BA">
      <w:pPr>
        <w:rPr>
          <w:rFonts w:ascii="Palatino Linotype" w:eastAsia="Times New Roman" w:hAnsi="Palatino Linotype" w:cs="Times New Roman"/>
          <w:sz w:val="22"/>
          <w:szCs w:val="22"/>
        </w:rPr>
      </w:pPr>
    </w:p>
    <w:p w:rsidR="00D327BA" w:rsidRDefault="00D327BA" w:rsidP="00D327BA">
      <w:pPr>
        <w:jc w:val="center"/>
      </w:pPr>
    </w:p>
    <w:p w:rsidR="002416C1" w:rsidRDefault="002416C1" w:rsidP="00D327BA">
      <w:pPr>
        <w:ind w:right="1271"/>
        <w:outlineLvl w:val="0"/>
        <w:rPr>
          <w:rFonts w:ascii="Palatino Linotype" w:eastAsia="Osaka" w:hAnsi="Palatino Linotype"/>
          <w:b/>
          <w:sz w:val="28"/>
          <w:szCs w:val="28"/>
        </w:rPr>
      </w:pPr>
    </w:p>
    <w:p w:rsidR="00D327BA" w:rsidRDefault="002416C1" w:rsidP="00D327BA">
      <w:pPr>
        <w:ind w:right="1271"/>
        <w:outlineLvl w:val="0"/>
        <w:rPr>
          <w:rFonts w:ascii="Palatino Linotype" w:eastAsia="Osaka" w:hAnsi="Palatino Linotype"/>
          <w:b/>
        </w:rPr>
      </w:pPr>
      <w:r>
        <w:rPr>
          <w:rFonts w:ascii="Palatino Linotype" w:eastAsia="Osaka" w:hAnsi="Palatino Linotype"/>
          <w:b/>
          <w:sz w:val="28"/>
          <w:szCs w:val="28"/>
        </w:rPr>
        <w:lastRenderedPageBreak/>
        <w:t xml:space="preserve">The </w:t>
      </w:r>
      <w:r w:rsidR="00D327BA">
        <w:rPr>
          <w:rFonts w:ascii="Palatino Linotype" w:eastAsia="Osaka" w:hAnsi="Palatino Linotype"/>
          <w:b/>
          <w:sz w:val="28"/>
          <w:szCs w:val="28"/>
        </w:rPr>
        <w:t>SC Humanities</w:t>
      </w:r>
      <w:r w:rsidR="00D327BA" w:rsidRPr="00E670C9">
        <w:rPr>
          <w:rFonts w:ascii="Palatino Linotype" w:eastAsia="Osaka" w:hAnsi="Palatino Linotype"/>
          <w:b/>
          <w:sz w:val="28"/>
          <w:szCs w:val="28"/>
          <w:vertAlign w:val="superscript"/>
        </w:rPr>
        <w:t xml:space="preserve"> </w:t>
      </w:r>
      <w:r w:rsidR="00D327BA" w:rsidRPr="00E670C9">
        <w:rPr>
          <w:rFonts w:ascii="Palatino Linotype" w:eastAsia="Osaka" w:hAnsi="Palatino Linotype"/>
          <w:b/>
          <w:sz w:val="28"/>
          <w:szCs w:val="28"/>
        </w:rPr>
        <w:t>Grant Program</w:t>
      </w: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D327BA" w:rsidRDefault="00D327BA" w:rsidP="00D327BA">
      <w:pPr>
        <w:ind w:right="1271"/>
        <w:rPr>
          <w:rFonts w:ascii="Palatino Linotype" w:eastAsia="Osaka" w:hAnsi="Palatino Linotype"/>
          <w:sz w:val="22"/>
          <w:szCs w:val="22"/>
        </w:rPr>
      </w:pP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D327BA" w:rsidRDefault="00D327BA" w:rsidP="00D327BA">
      <w:pPr>
        <w:rPr>
          <w:rFonts w:ascii="Palatino Linotype" w:eastAsia="Osaka" w:hAnsi="Palatino Linotype"/>
          <w:sz w:val="22"/>
          <w:szCs w:val="22"/>
        </w:rPr>
      </w:pPr>
    </w:p>
    <w:p w:rsidR="00D327BA" w:rsidRDefault="00D327BA" w:rsidP="00D327BA">
      <w:pPr>
        <w:rPr>
          <w:rFonts w:ascii="Palatino Linotype" w:eastAsia="Osaka" w:hAnsi="Palatino Linotype"/>
          <w:sz w:val="22"/>
          <w:szCs w:val="22"/>
        </w:rPr>
      </w:pPr>
      <w:r>
        <w:rPr>
          <w:rFonts w:ascii="Palatino Linotype" w:eastAsia="Osaka" w:hAnsi="Palatino Linotype"/>
          <w:sz w:val="22"/>
          <w:szCs w:val="22"/>
        </w:rPr>
        <w:t xml:space="preserve">The following guidelines are for </w:t>
      </w:r>
      <w:r w:rsidR="008004DF">
        <w:rPr>
          <w:rFonts w:ascii="Palatino Linotype" w:eastAsia="Osaka" w:hAnsi="Palatino Linotype"/>
          <w:sz w:val="22"/>
          <w:szCs w:val="22"/>
        </w:rPr>
        <w:t>Major Grants</w:t>
      </w:r>
      <w:r>
        <w:rPr>
          <w:rFonts w:ascii="Palatino Linotype" w:eastAsia="Osaka" w:hAnsi="Palatino Linotype"/>
          <w:sz w:val="22"/>
          <w:szCs w:val="22"/>
        </w:rPr>
        <w:t xml:space="preserve">. SC Humanities offers other </w:t>
      </w:r>
      <w:r w:rsidR="008004DF">
        <w:rPr>
          <w:rFonts w:ascii="Palatino Linotype" w:eastAsia="Osaka" w:hAnsi="Palatino Linotype"/>
          <w:sz w:val="22"/>
          <w:szCs w:val="22"/>
        </w:rPr>
        <w:t>M</w:t>
      </w:r>
      <w:r>
        <w:rPr>
          <w:rFonts w:ascii="Palatino Linotype" w:eastAsia="Osaka" w:hAnsi="Palatino Linotype"/>
          <w:sz w:val="22"/>
          <w:szCs w:val="22"/>
        </w:rPr>
        <w:t xml:space="preserve">ini, </w:t>
      </w:r>
      <w:r w:rsidR="008004DF">
        <w:rPr>
          <w:rFonts w:ascii="Palatino Linotype" w:eastAsia="Osaka" w:hAnsi="Palatino Linotype"/>
          <w:sz w:val="22"/>
          <w:szCs w:val="22"/>
        </w:rPr>
        <w:t>P</w:t>
      </w:r>
      <w:r>
        <w:rPr>
          <w:rFonts w:ascii="Palatino Linotype" w:eastAsia="Osaka" w:hAnsi="Palatino Linotype"/>
          <w:sz w:val="22"/>
          <w:szCs w:val="22"/>
        </w:rPr>
        <w:t>lanning,</w:t>
      </w:r>
      <w:r w:rsidR="008004DF">
        <w:rPr>
          <w:rFonts w:ascii="Palatino Linotype" w:eastAsia="Osaka" w:hAnsi="Palatino Linotype"/>
          <w:sz w:val="22"/>
          <w:szCs w:val="22"/>
        </w:rPr>
        <w:t xml:space="preserve"> Fast Track Literary,</w:t>
      </w:r>
      <w:r>
        <w:rPr>
          <w:rFonts w:ascii="Palatino Linotype" w:eastAsia="Osaka" w:hAnsi="Palatino Linotype"/>
          <w:sz w:val="22"/>
          <w:szCs w:val="22"/>
        </w:rPr>
        <w:t xml:space="preserve"> and program grants which are not detailed here, but on the website </w:t>
      </w:r>
      <w:hyperlink r:id="rId10"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97477F"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97477F">
        <w:rPr>
          <w:rFonts w:ascii="Palatino Linotype" w:eastAsia="Osaka" w:hAnsi="Palatino Linotype"/>
          <w:b/>
          <w:sz w:val="22"/>
          <w:szCs w:val="22"/>
        </w:rPr>
        <w:t xml:space="preserve">Major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97477F">
        <w:rPr>
          <w:rFonts w:ascii="Palatino Linotype" w:eastAsia="Osaka" w:hAnsi="Palatino Linotype"/>
          <w:sz w:val="22"/>
          <w:szCs w:val="22"/>
        </w:rPr>
        <w:t>Major grants are reviewed twic</w:t>
      </w:r>
      <w:r>
        <w:rPr>
          <w:rFonts w:ascii="Palatino Linotype" w:eastAsia="Osaka" w:hAnsi="Palatino Linotype"/>
          <w:sz w:val="22"/>
          <w:szCs w:val="22"/>
        </w:rPr>
        <w:t>e each year by the full board of directors. The spring cycle has submission deadlines in January</w:t>
      </w:r>
      <w:bookmarkStart w:id="0" w:name="_GoBack"/>
      <w:bookmarkEnd w:id="0"/>
      <w:r>
        <w:rPr>
          <w:rFonts w:ascii="Palatino Linotype" w:eastAsia="Osaka" w:hAnsi="Palatino Linotype"/>
          <w:sz w:val="22"/>
          <w:szCs w:val="22"/>
        </w:rPr>
        <w:t xml:space="preserve"> for programs starting after March 1st. The fall cycle</w:t>
      </w:r>
      <w:r w:rsidRPr="0097477F">
        <w:rPr>
          <w:rFonts w:ascii="Palatino Linotype" w:eastAsia="Osaka" w:hAnsi="Palatino Linotype"/>
          <w:sz w:val="22"/>
          <w:szCs w:val="22"/>
        </w:rPr>
        <w:t xml:space="preserve"> </w:t>
      </w:r>
      <w:r>
        <w:rPr>
          <w:rFonts w:ascii="Palatino Linotype" w:eastAsia="Osaka" w:hAnsi="Palatino Linotype"/>
          <w:sz w:val="22"/>
          <w:szCs w:val="22"/>
        </w:rPr>
        <w:t xml:space="preserve">has submission deadlines in August for programs </w:t>
      </w:r>
      <w:r w:rsidRPr="00316238">
        <w:rPr>
          <w:rFonts w:ascii="Palatino Linotype" w:eastAsia="Osaka" w:hAnsi="Palatino Linotype"/>
          <w:sz w:val="22"/>
          <w:szCs w:val="22"/>
        </w:rPr>
        <w:t>starting after November 1st. Grant</w:t>
      </w:r>
      <w:r>
        <w:rPr>
          <w:rFonts w:ascii="Palatino Linotype" w:eastAsia="Osaka" w:hAnsi="Palatino Linotype"/>
          <w:sz w:val="22"/>
          <w:szCs w:val="22"/>
        </w:rPr>
        <w:t xml:space="preserve"> awards are in sums between </w:t>
      </w:r>
      <w:r w:rsidRPr="00316238">
        <w:rPr>
          <w:rFonts w:ascii="Palatino Linotype" w:eastAsia="Osaka" w:hAnsi="Palatino Linotype"/>
          <w:sz w:val="22"/>
          <w:szCs w:val="22"/>
        </w:rPr>
        <w:t>$2,</w:t>
      </w:r>
      <w:r w:rsidR="00565873">
        <w:rPr>
          <w:rFonts w:ascii="Palatino Linotype" w:eastAsia="Osaka" w:hAnsi="Palatino Linotype"/>
          <w:sz w:val="22"/>
          <w:szCs w:val="22"/>
        </w:rPr>
        <w:t>5</w:t>
      </w:r>
      <w:r w:rsidRPr="00316238">
        <w:rPr>
          <w:rFonts w:ascii="Palatino Linotype" w:eastAsia="Osaka" w:hAnsi="Palatino Linotype"/>
          <w:sz w:val="22"/>
          <w:szCs w:val="22"/>
        </w:rPr>
        <w:t>00</w:t>
      </w:r>
      <w:r>
        <w:rPr>
          <w:rFonts w:ascii="Palatino Linotype" w:eastAsia="Osaka" w:hAnsi="Palatino Linotype"/>
          <w:sz w:val="22"/>
          <w:szCs w:val="22"/>
        </w:rPr>
        <w:t xml:space="preserve"> and $10,000.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 xml:space="preserve">all grants are announced in the SC Humanities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 xml:space="preserve">. </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1"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2"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7DF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8"/>
          <w:szCs w:val="28"/>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Any nonprofit organization or institution may apply for SC Humanities grants for projects and programs of interest to South Carolinians.</w:t>
      </w:r>
      <w:r w:rsidR="008004DF">
        <w:rPr>
          <w:rFonts w:ascii="Palatino Linotype" w:eastAsia="Osaka" w:hAnsi="Palatino Linotype"/>
          <w:sz w:val="22"/>
          <w:szCs w:val="22"/>
        </w:rPr>
        <w:t xml:space="preserve"> </w:t>
      </w:r>
      <w:r w:rsidR="008004DF" w:rsidRPr="00936797">
        <w:rPr>
          <w:rFonts w:ascii="Palatino Linotype" w:eastAsia="Osaka" w:hAnsi="Palatino Linotype"/>
          <w:sz w:val="22"/>
          <w:szCs w:val="22"/>
        </w:rPr>
        <w:t xml:space="preserve">Applicants must have an EIN number and a </w:t>
      </w:r>
      <w:r w:rsidR="00534D1F">
        <w:rPr>
          <w:rFonts w:ascii="Palatino Linotype" w:eastAsia="Osaka" w:hAnsi="Palatino Linotype"/>
          <w:sz w:val="22"/>
          <w:szCs w:val="22"/>
        </w:rPr>
        <w:t>UEI</w:t>
      </w:r>
      <w:r w:rsidR="008004DF" w:rsidRPr="00936797">
        <w:rPr>
          <w:rFonts w:ascii="Palatino Linotype" w:eastAsia="Osaka" w:hAnsi="Palatino Linotype"/>
          <w:sz w:val="22"/>
          <w:szCs w:val="22"/>
        </w:rPr>
        <w:t xml:space="preserve">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80300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lastRenderedPageBreak/>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C05170" w:rsidRDefault="00D327BA" w:rsidP="00D327BA">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8F76C0" w:rsidRPr="00936797" w:rsidRDefault="00C05170" w:rsidP="008F76C0">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008F76C0"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8F76C0" w:rsidRPr="008F76C0"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sidR="008F76C0">
        <w:rPr>
          <w:rFonts w:ascii="Palatino Linotype" w:eastAsia="Osaka" w:hAnsi="Palatino Linotype"/>
          <w:b/>
          <w:sz w:val="22"/>
          <w:szCs w:val="22"/>
        </w:rPr>
        <w:t xml:space="preserve"> </w:t>
      </w:r>
      <w:r w:rsidR="008F76C0"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D327BA" w:rsidRPr="00FA1815" w:rsidRDefault="008F76C0"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00D327BA" w:rsidRPr="00FA1815">
        <w:rPr>
          <w:rFonts w:ascii="Palatino Linotype" w:eastAsia="Osaka" w:hAnsi="Palatino Linotype"/>
          <w:sz w:val="20"/>
          <w:szCs w:val="20"/>
        </w:rPr>
        <w:t xml:space="preserve"> </w:t>
      </w:r>
    </w:p>
    <w:p w:rsidR="00D327BA" w:rsidRPr="00FA1815"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 xml:space="preserve">Programs that </w:t>
      </w:r>
      <w:r w:rsidR="008F76C0" w:rsidRPr="00FA1815">
        <w:rPr>
          <w:rFonts w:ascii="Palatino Linotype" w:eastAsia="Osaka" w:hAnsi="Palatino Linotype"/>
          <w:b/>
          <w:sz w:val="22"/>
          <w:szCs w:val="22"/>
        </w:rPr>
        <w:t>promote</w:t>
      </w:r>
      <w:r w:rsidRPr="00FA1815">
        <w:rPr>
          <w:rFonts w:ascii="Palatino Linotype" w:eastAsia="Osaka" w:hAnsi="Palatino Linotype"/>
          <w:sz w:val="22"/>
          <w:szCs w:val="22"/>
        </w:rPr>
        <w:t xml:space="preserve"> a particular ideology, political, social, or religious viewpoint</w:t>
      </w:r>
      <w:r w:rsidR="008F76C0" w:rsidRPr="00FA1815">
        <w:rPr>
          <w:rFonts w:ascii="Palatino Linotype" w:eastAsia="Osaka" w:hAnsi="Palatino Linotype"/>
          <w:sz w:val="22"/>
          <w:szCs w:val="22"/>
        </w:rPr>
        <w:t xml:space="preserve"> or advocacy of a particular program of social or political action.</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D327BA" w:rsidRDefault="00D327BA" w:rsidP="00D327BA">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Pr="00EC5041" w:rsidRDefault="00F714F6" w:rsidP="00F714F6">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D06510"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3"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4"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122CA0" w:rsidRDefault="00F714F6" w:rsidP="00F714F6">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F714F6" w:rsidRPr="00961A0D"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F714F6"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F714F6" w:rsidRDefault="00F714F6" w:rsidP="00F714F6">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F714F6" w:rsidRPr="0096192A"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066CD3"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E670C9" w:rsidRDefault="00F714F6" w:rsidP="00F714F6">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FA1815"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sidR="008004DF">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F714F6" w:rsidRPr="00316238" w:rsidRDefault="00FA1815"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00F714F6" w:rsidRPr="00316238">
        <w:rPr>
          <w:rFonts w:ascii="Palatino Linotype" w:eastAsia="Osaka" w:hAnsi="Palatino Linotype"/>
          <w:sz w:val="22"/>
          <w:szCs w:val="22"/>
        </w:rPr>
        <w:br/>
        <w:t xml:space="preserve">During the final review,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F714F6" w:rsidRPr="00316238" w:rsidRDefault="00F714F6" w:rsidP="00F714F6">
      <w:pPr>
        <w:widowControl w:val="0"/>
        <w:autoSpaceDE w:val="0"/>
        <w:autoSpaceDN w:val="0"/>
        <w:adjustRightInd w:val="0"/>
        <w:spacing w:line="240" w:lineRule="atLeast"/>
        <w:jc w:val="both"/>
        <w:rPr>
          <w:rFonts w:ascii="Palatino Linotype" w:eastAsia="Osaka" w:hAnsi="Palatino Linotype"/>
          <w:sz w:val="22"/>
          <w:szCs w:val="22"/>
        </w:rPr>
      </w:pPr>
    </w:p>
    <w:p w:rsidR="00F714F6" w:rsidRPr="00316238" w:rsidRDefault="00F714F6" w:rsidP="00F714F6">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sidR="008004DF">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F714F6" w:rsidRPr="00FA1815"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5" w:history="1">
        <w:r w:rsidRPr="002868AE">
          <w:rPr>
            <w:rStyle w:val="Hyperlink"/>
            <w:rFonts w:ascii="Palatino Linotype" w:eastAsia="Osaka" w:hAnsi="Palatino Linotype"/>
            <w:b/>
            <w:sz w:val="22"/>
            <w:szCs w:val="22"/>
          </w:rPr>
          <w:t>www.schumanities.org</w:t>
        </w:r>
      </w:hyperlink>
      <w:r w:rsidR="00FA1815">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96192A" w:rsidRDefault="00F714F6" w:rsidP="00F714F6">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F714F6" w:rsidRDefault="00F714F6" w:rsidP="00F714F6">
      <w:pPr>
        <w:widowControl w:val="0"/>
        <w:autoSpaceDE w:val="0"/>
        <w:autoSpaceDN w:val="0"/>
        <w:adjustRightInd w:val="0"/>
        <w:spacing w:line="240" w:lineRule="atLeast"/>
        <w:rPr>
          <w:rFonts w:ascii="Palatino Linotype" w:eastAsia="Osaka" w:hAnsi="Palatino Linotype"/>
          <w:b/>
          <w:sz w:val="20"/>
          <w:szCs w:val="20"/>
        </w:rPr>
      </w:pPr>
    </w:p>
    <w:p w:rsidR="00F714F6" w:rsidRDefault="00F714F6" w:rsidP="00F714F6">
      <w:pPr>
        <w:widowControl w:val="0"/>
        <w:autoSpaceDE w:val="0"/>
        <w:autoSpaceDN w:val="0"/>
        <w:adjustRightInd w:val="0"/>
        <w:spacing w:line="240" w:lineRule="atLeast"/>
        <w:outlineLvl w:val="0"/>
        <w:rPr>
          <w:rFonts w:ascii="Palatino Linotype" w:eastAsia="Osaka" w:hAnsi="Palatino Linotype"/>
          <w:b/>
          <w:sz w:val="20"/>
          <w:szCs w:val="20"/>
        </w:rPr>
      </w:pPr>
    </w:p>
    <w:p w:rsidR="00F714F6" w:rsidRPr="005D5D5C" w:rsidRDefault="00F714F6" w:rsidP="00F714F6">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F714F6" w:rsidRDefault="00F714F6" w:rsidP="00F714F6">
      <w:pPr>
        <w:widowControl w:val="0"/>
        <w:autoSpaceDE w:val="0"/>
        <w:autoSpaceDN w:val="0"/>
        <w:adjustRightInd w:val="0"/>
        <w:spacing w:line="240" w:lineRule="atLeast"/>
        <w:rPr>
          <w:rFonts w:ascii="Palatino Linotype" w:eastAsia="Osaka" w:hAnsi="Palatino Linotype"/>
          <w:sz w:val="20"/>
          <w:szCs w:val="20"/>
        </w:rPr>
        <w:sectPr w:rsidR="00F714F6" w:rsidSect="00D327BA">
          <w:footerReference w:type="even" r:id="rId16"/>
          <w:footerReference w:type="default" r:id="rId17"/>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F714F6" w:rsidRDefault="00F714F6" w:rsidP="00F714F6">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1CE2E88A" wp14:editId="47FFC794">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F714F6" w:rsidRDefault="00D327BA" w:rsidP="00F714F6">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F714F6" w:rsidRDefault="00D327BA" w:rsidP="00D327BA">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All sections of the cover sheet must be completed legibly for the application to be considered (typed is preferred as the cover sheet is available in Word format</w:t>
      </w:r>
      <w:r w:rsidR="00C87E50">
        <w:rPr>
          <w:rFonts w:ascii="Palatino Linotype" w:eastAsia="Osaka" w:hAnsi="Palatino Linotype"/>
          <w:sz w:val="22"/>
          <w:szCs w:val="22"/>
        </w:rPr>
        <w:t>;</w:t>
      </w:r>
      <w:r>
        <w:rPr>
          <w:rFonts w:ascii="Palatino Linotype" w:eastAsia="Osaka" w:hAnsi="Palatino Linotype"/>
          <w:sz w:val="22"/>
          <w:szCs w:val="22"/>
        </w:rPr>
        <w:t xml:space="preserve"> however </w:t>
      </w:r>
      <w:r w:rsidR="00C87E50">
        <w:rPr>
          <w:rFonts w:ascii="Palatino Linotype" w:eastAsia="Osaka" w:hAnsi="Palatino Linotype"/>
          <w:sz w:val="22"/>
          <w:szCs w:val="22"/>
        </w:rPr>
        <w:t>hand-written</w:t>
      </w:r>
      <w:r>
        <w:rPr>
          <w:rFonts w:ascii="Palatino Linotype" w:eastAsia="Osaka" w:hAnsi="Palatino Linotype"/>
          <w:sz w:val="22"/>
          <w:szCs w:val="22"/>
        </w:rPr>
        <w:t xml:space="preserve"> will be accepted). The following definitions apply: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00534D1F">
        <w:rPr>
          <w:rFonts w:ascii="Palatino Linotype" w:eastAsia="Osaka" w:hAnsi="Palatino Linotype"/>
          <w:sz w:val="22"/>
          <w:szCs w:val="22"/>
        </w:rPr>
        <w:t>S</w:t>
      </w:r>
      <w:r w:rsidRPr="00E50B70">
        <w:rPr>
          <w:rFonts w:ascii="Palatino Linotype" w:eastAsia="Osaka" w:hAnsi="Palatino Linotype"/>
          <w:sz w:val="22"/>
          <w:szCs w:val="22"/>
        </w:rPr>
        <w:t xml:space="preserve">ponsoring </w:t>
      </w:r>
      <w:r w:rsidR="00534D1F">
        <w:rPr>
          <w:rFonts w:ascii="Palatino Linotype" w:eastAsia="Osaka" w:hAnsi="Palatino Linotype"/>
          <w:sz w:val="22"/>
          <w:szCs w:val="22"/>
        </w:rPr>
        <w:t>O</w:t>
      </w:r>
      <w:r w:rsidRPr="00E50B70">
        <w:rPr>
          <w:rFonts w:ascii="Palatino Linotype" w:eastAsia="Osaka" w:hAnsi="Palatino Linotype"/>
          <w:sz w:val="22"/>
          <w:szCs w:val="22"/>
        </w:rPr>
        <w:t xml:space="preserve">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w:t>
      </w:r>
      <w:r w:rsidR="00534D1F">
        <w:rPr>
          <w:rFonts w:ascii="Palatino Linotype" w:eastAsia="Osaka" w:hAnsi="Palatino Linotype"/>
          <w:sz w:val="22"/>
          <w:szCs w:val="22"/>
        </w:rPr>
        <w:t>UEI</w:t>
      </w:r>
      <w:r>
        <w:rPr>
          <w:rFonts w:ascii="Palatino Linotype" w:eastAsia="Osaka" w:hAnsi="Palatino Linotype"/>
          <w:sz w:val="22"/>
          <w:szCs w:val="22"/>
        </w:rPr>
        <w:t xml:space="preserve"> number. </w:t>
      </w:r>
      <w:r w:rsidRPr="006F6676">
        <w:rPr>
          <w:rFonts w:ascii="Palatino Linotype" w:hAnsi="Palatino Linotype" w:cs="Calibri"/>
          <w:sz w:val="22"/>
          <w:szCs w:val="22"/>
        </w:rPr>
        <w:t xml:space="preserve">The </w:t>
      </w:r>
      <w:r w:rsidR="00534D1F">
        <w:rPr>
          <w:rFonts w:ascii="Palatino Linotype" w:hAnsi="Palatino Linotype" w:cs="Calibri"/>
          <w:bCs/>
          <w:sz w:val="22"/>
          <w:szCs w:val="22"/>
        </w:rPr>
        <w:t>Unique Entity ID number</w:t>
      </w:r>
      <w:r w:rsidRPr="006F6676">
        <w:rPr>
          <w:rFonts w:ascii="Palatino Linotype" w:hAnsi="Palatino Linotype" w:cs="Calibri"/>
          <w:bCs/>
          <w:sz w:val="22"/>
          <w:szCs w:val="22"/>
        </w:rPr>
        <w:t xml:space="preserve"> (</w:t>
      </w:r>
      <w:r w:rsidR="00534D1F">
        <w:rPr>
          <w:rFonts w:ascii="Palatino Linotype" w:hAnsi="Palatino Linotype" w:cs="Calibri"/>
          <w:bCs/>
          <w:sz w:val="22"/>
          <w:szCs w:val="22"/>
        </w:rPr>
        <w:t>UEI</w:t>
      </w:r>
      <w:r w:rsidRPr="006F6676">
        <w:rPr>
          <w:rFonts w:ascii="Palatino Linotype" w:hAnsi="Palatino Linotype" w:cs="Calibri"/>
          <w:bCs/>
          <w:sz w:val="22"/>
          <w:szCs w:val="22"/>
        </w:rPr>
        <w:t>)</w:t>
      </w:r>
      <w:r w:rsidRPr="006F6676">
        <w:rPr>
          <w:rFonts w:ascii="Palatino Linotype" w:hAnsi="Palatino Linotype" w:cs="Calibri"/>
          <w:sz w:val="22"/>
          <w:szCs w:val="22"/>
        </w:rPr>
        <w:t xml:space="preserve"> is </w:t>
      </w:r>
      <w:r w:rsidR="00534D1F">
        <w:rPr>
          <w:rFonts w:ascii="Palatino Linotype" w:hAnsi="Palatino Linotype" w:cs="Calibri"/>
          <w:sz w:val="22"/>
          <w:szCs w:val="22"/>
        </w:rPr>
        <w:t>an alphanumeric code used to uniquely identify a specific entity.</w:t>
      </w:r>
      <w:r w:rsidRPr="006F6676">
        <w:rPr>
          <w:rFonts w:ascii="Palatino Linotype" w:hAnsi="Palatino Linotype" w:cs="Calibri"/>
          <w:sz w:val="22"/>
          <w:szCs w:val="22"/>
        </w:rPr>
        <w:t xml:space="preserve"> It is a tool of the federal government to track how federal money is distributed.</w:t>
      </w:r>
      <w:r w:rsidR="00534D1F">
        <w:rPr>
          <w:rFonts w:ascii="Palatino Linotype" w:hAnsi="Palatino Linotype" w:cs="Calibri"/>
          <w:sz w:val="22"/>
          <w:szCs w:val="22"/>
        </w:rPr>
        <w:t xml:space="preserve"> The UEI replaced the DUNS number, effective April 4, 2022.</w:t>
      </w:r>
      <w:r w:rsidRPr="006F6676">
        <w:rPr>
          <w:rFonts w:ascii="Palatino Linotype" w:hAnsi="Palatino Linotype" w:cs="Calibri"/>
          <w:sz w:val="22"/>
          <w:szCs w:val="22"/>
        </w:rPr>
        <w:t xml:space="preserve"> </w:t>
      </w:r>
      <w:r w:rsidR="00534D1F">
        <w:rPr>
          <w:rFonts w:ascii="Palatino Linotype" w:hAnsi="Palatino Linotype" w:cs="Calibri"/>
          <w:b/>
          <w:bCs/>
          <w:sz w:val="22"/>
          <w:szCs w:val="22"/>
        </w:rPr>
        <w:t>Many</w:t>
      </w:r>
      <w:r w:rsidRPr="006F6676">
        <w:rPr>
          <w:rFonts w:ascii="Palatino Linotype" w:hAnsi="Palatino Linotype" w:cs="Calibri"/>
          <w:b/>
          <w:bCs/>
          <w:sz w:val="22"/>
          <w:szCs w:val="22"/>
        </w:rPr>
        <w:t xml:space="preserve"> large organizations, libraries, colleges and research universities </w:t>
      </w:r>
      <w:r w:rsidR="00534D1F">
        <w:rPr>
          <w:rFonts w:ascii="Palatino Linotype" w:hAnsi="Palatino Linotype" w:cs="Calibri"/>
          <w:b/>
          <w:bCs/>
          <w:sz w:val="22"/>
          <w:szCs w:val="22"/>
        </w:rPr>
        <w:t>that are registered with SAM.gov will already have a UEI number</w:t>
      </w:r>
      <w:r w:rsidRPr="006F6676">
        <w:rPr>
          <w:rFonts w:ascii="Palatino Linotype" w:hAnsi="Palatino Linotype" w:cs="Calibri"/>
          <w:b/>
          <w:bCs/>
          <w:sz w:val="22"/>
          <w:szCs w:val="22"/>
        </w:rPr>
        <w:t>.</w:t>
      </w:r>
      <w:r w:rsidRPr="006F6676">
        <w:rPr>
          <w:rFonts w:ascii="Palatino Linotype" w:hAnsi="Palatino Linotype" w:cs="Calibri"/>
          <w:sz w:val="22"/>
          <w:szCs w:val="22"/>
        </w:rPr>
        <w:t xml:space="preserve"> Ask your grant administrator or chief financial officer to provide your organization’s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 it is easy to obtain one. Registering for a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 is FREE. Instructions on how to obtain </w:t>
      </w:r>
      <w:r w:rsidR="00534D1F">
        <w:rPr>
          <w:rFonts w:ascii="Palatino Linotype" w:hAnsi="Palatino Linotype" w:cs="Calibri"/>
          <w:sz w:val="22"/>
          <w:szCs w:val="22"/>
        </w:rPr>
        <w:t>a UEI</w:t>
      </w:r>
      <w:r w:rsidRPr="006F6676">
        <w:rPr>
          <w:rFonts w:ascii="Palatino Linotype" w:hAnsi="Palatino Linotype" w:cs="Calibri"/>
          <w:sz w:val="22"/>
          <w:szCs w:val="22"/>
        </w:rPr>
        <w:t xml:space="preserve"> number are </w:t>
      </w:r>
      <w:r>
        <w:rPr>
          <w:rFonts w:ascii="Palatino Linotype" w:hAnsi="Palatino Linotype" w:cs="Calibri"/>
          <w:sz w:val="22"/>
          <w:szCs w:val="22"/>
        </w:rPr>
        <w:t>available on the SC Humanities’ website</w:t>
      </w:r>
      <w:r w:rsidRPr="006F6676">
        <w:rPr>
          <w:rFonts w:ascii="Palatino Linotype" w:hAnsi="Palatino Linotype" w:cs="Calibri"/>
          <w:sz w:val="22"/>
          <w:szCs w:val="22"/>
        </w:rPr>
        <w: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C87E50" w:rsidRPr="00FA1815" w:rsidRDefault="00C87E50" w:rsidP="00C87E50">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00C75E4C"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00C75E4C"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sidR="00CA42FB">
        <w:rPr>
          <w:rFonts w:ascii="Palatino Linotype" w:eastAsia="Osaka" w:hAnsi="Palatino Linotype"/>
          <w:sz w:val="22"/>
          <w:szCs w:val="22"/>
        </w:rPr>
        <w:t xml:space="preserve">fiscal </w:t>
      </w:r>
      <w:r w:rsidR="00CA42FB"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D657AD" w:rsidRDefault="00D54492" w:rsidP="00D327BA">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00D327BA" w:rsidRPr="00D657AD">
        <w:rPr>
          <w:rFonts w:ascii="Palatino Linotype" w:eastAsia="Osaka" w:hAnsi="Palatino Linotype"/>
          <w:b/>
          <w:sz w:val="28"/>
          <w:szCs w:val="22"/>
        </w:rPr>
        <w:t xml:space="preserve"> Risk Assessment Form</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657AD" w:rsidRDefault="00D327BA" w:rsidP="00D327BA">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25CBE" w:rsidRDefault="00D327BA" w:rsidP="00D327BA">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in appendices. List only staff receiving grant funds or provid</w:t>
      </w:r>
      <w:r w:rsidR="00CA42FB">
        <w:rPr>
          <w:rFonts w:ascii="Palatino Linotype" w:eastAsia="Osaka" w:hAnsi="Palatino Linotype"/>
          <w:sz w:val="22"/>
          <w:szCs w:val="22"/>
        </w:rPr>
        <w:t>ing</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Pr="008018A2"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D327BA" w:rsidRPr="00DB5AAB"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D327BA" w:rsidRDefault="00D327BA" w:rsidP="00D327BA">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D327BA" w:rsidRPr="00786C01"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415C66"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b/>
          <w:u w:val="single"/>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u w:val="single"/>
        </w:rPr>
      </w:pP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sz w:val="22"/>
          <w:szCs w:val="22"/>
        </w:rPr>
      </w:pPr>
    </w:p>
    <w:p w:rsidR="00D327BA" w:rsidRPr="00DC108F"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066CD3"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w:t>
      </w:r>
      <w:r w:rsidR="00A369FE" w:rsidRPr="00FA1815">
        <w:rPr>
          <w:rFonts w:ascii="Palatino Linotype" w:eastAsia="Osaka" w:hAnsi="Palatino Linotype"/>
          <w:sz w:val="22"/>
          <w:szCs w:val="22"/>
        </w:rPr>
        <w:t xml:space="preserve"> - $500</w:t>
      </w:r>
      <w:r w:rsidRPr="00FA1815">
        <w:rPr>
          <w:rFonts w:ascii="Palatino Linotype" w:eastAsia="Osaka" w:hAnsi="Palatino Linotype"/>
          <w:sz w:val="22"/>
          <w:szCs w:val="22"/>
        </w:rPr>
        <w:t xml:space="preserve">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 xml:space="preserve">reimbursable at </w:t>
      </w:r>
      <w:r w:rsidR="00A369FE" w:rsidRPr="00FA1815">
        <w:rPr>
          <w:rFonts w:ascii="Palatino Linotype" w:eastAsia="Osaka" w:hAnsi="Palatino Linotype"/>
          <w:sz w:val="22"/>
          <w:szCs w:val="22"/>
        </w:rPr>
        <w:t>.50</w:t>
      </w:r>
      <w:r w:rsidRPr="00FA1815">
        <w:rPr>
          <w:rFonts w:ascii="Palatino Linotype" w:eastAsia="Osaka" w:hAnsi="Palatino Linotype"/>
          <w:sz w:val="22"/>
          <w:szCs w:val="22"/>
        </w:rPr>
        <w:t>5</w:t>
      </w:r>
      <w:r>
        <w:rPr>
          <w:rFonts w:ascii="Palatino Linotype" w:eastAsia="Osaka" w:hAnsi="Palatino Linotype"/>
          <w:sz w:val="22"/>
          <w:szCs w:val="22"/>
        </w:rPr>
        <w:t xml:space="preserve"> cents per mile. Airfare is an allowable grant expense</w:t>
      </w:r>
      <w:r w:rsidR="00A369FE">
        <w:rPr>
          <w:rFonts w:ascii="Palatino Linotype" w:eastAsia="Osaka" w:hAnsi="Palatino Linotype"/>
          <w:sz w:val="22"/>
          <w:szCs w:val="22"/>
        </w:rPr>
        <w:t>;</w:t>
      </w:r>
      <w:r>
        <w:rPr>
          <w:rFonts w:ascii="Palatino Linotype" w:eastAsia="Osaka" w:hAnsi="Palatino Linotype"/>
          <w:sz w:val="22"/>
          <w:szCs w:val="22"/>
        </w:rPr>
        <w:t xml:space="preserve"> however</w:t>
      </w:r>
      <w:r w:rsidR="00A369FE">
        <w:rPr>
          <w:rFonts w:ascii="Palatino Linotype" w:eastAsia="Osaka" w:hAnsi="Palatino Linotype"/>
          <w:sz w:val="22"/>
          <w:szCs w:val="22"/>
        </w:rPr>
        <w:t>,</w:t>
      </w:r>
      <w:r>
        <w:rPr>
          <w:rFonts w:ascii="Palatino Linotype" w:eastAsia="Osaka" w:hAnsi="Palatino Linotype"/>
          <w:sz w:val="22"/>
          <w:szCs w:val="22"/>
        </w:rPr>
        <w:t xml:space="preserve">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sidR="00A369FE">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A369FE"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A369FE" w:rsidRDefault="00A369FE"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u w:val="single"/>
        </w:rPr>
      </w:pPr>
    </w:p>
    <w:p w:rsidR="00D327BA" w:rsidRDefault="00D327BA" w:rsidP="00D327BA">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00A369FE" w:rsidRPr="00FA1815">
        <w:rPr>
          <w:rFonts w:ascii="Palatino Linotype" w:eastAsia="Osaka" w:hAnsi="Palatino Linotype"/>
          <w:sz w:val="22"/>
          <w:szCs w:val="22"/>
        </w:rPr>
        <w:t>or online</w:t>
      </w:r>
      <w:r w:rsidR="00A369FE">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FA1815"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FA1815" w:rsidRDefault="00FA1815">
      <w:pPr>
        <w:rPr>
          <w:rFonts w:ascii="Palatino Linotype" w:eastAsia="Osaka" w:hAnsi="Palatino Linotype"/>
          <w:sz w:val="22"/>
          <w:szCs w:val="22"/>
        </w:rPr>
      </w:pPr>
      <w:r>
        <w:rPr>
          <w:rFonts w:ascii="Palatino Linotype" w:eastAsia="Osaka" w:hAnsi="Palatino Linotype"/>
          <w:sz w:val="22"/>
          <w:szCs w:val="22"/>
        </w:rPr>
        <w:br w:type="page"/>
      </w:r>
    </w:p>
    <w:p w:rsidR="00FA0B48" w:rsidRDefault="00FA1815"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8240" behindDoc="0" locked="0" layoutInCell="1" allowOverlap="1" wp14:anchorId="0809EC13">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p>
    <w:p w:rsidR="00FA0B48" w:rsidRPr="004327E1"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FA0B48" w:rsidRPr="00F15CB6" w:rsidRDefault="00FA0B48" w:rsidP="00FA0B48">
      <w:pPr>
        <w:widowControl w:val="0"/>
        <w:autoSpaceDE w:val="0"/>
        <w:autoSpaceDN w:val="0"/>
        <w:adjustRightInd w:val="0"/>
        <w:spacing w:line="240" w:lineRule="atLeast"/>
        <w:jc w:val="both"/>
        <w:rPr>
          <w:rFonts w:ascii="Palatino Linotype" w:eastAsia="Osaka" w:hAnsi="Palatino Linotype"/>
        </w:rPr>
      </w:pPr>
    </w:p>
    <w:p w:rsidR="00FA0B48" w:rsidRPr="0066162E" w:rsidRDefault="00FA0B48" w:rsidP="00FA0B48">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FA0B48" w:rsidRPr="00A82B5F"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FA0B48" w:rsidRPr="00A82B5F" w:rsidRDefault="00FA0B48" w:rsidP="00FA0B48">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 Major     □ Mini      □ Planning</w:t>
      </w:r>
      <w:r>
        <w:rPr>
          <w:rFonts w:ascii="Palatino Linotype" w:eastAsia="Osaka" w:hAnsi="Palatino Linotype"/>
          <w:sz w:val="22"/>
          <w:szCs w:val="22"/>
        </w:rPr>
        <w:t xml:space="preserve">      </w:t>
      </w:r>
    </w:p>
    <w:p w:rsidR="00FA0B48" w:rsidRPr="00BA10D6" w:rsidRDefault="00FA0B48" w:rsidP="00BA10D6">
      <w:pPr>
        <w:widowControl w:val="0"/>
        <w:autoSpaceDE w:val="0"/>
        <w:autoSpaceDN w:val="0"/>
        <w:adjustRightInd w:val="0"/>
        <w:spacing w:line="360" w:lineRule="auto"/>
        <w:jc w:val="both"/>
        <w:rPr>
          <w:rFonts w:ascii="Palatino Linotype" w:eastAsia="Osaka" w:hAnsi="Palatino Linotype"/>
          <w:sz w:val="16"/>
          <w:szCs w:val="16"/>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r w:rsidR="00BA10D6">
        <w:rPr>
          <w:rFonts w:ascii="Palatino Linotype" w:eastAsia="Osaka" w:hAnsi="Palatino Linotype"/>
          <w:sz w:val="22"/>
          <w:szCs w:val="22"/>
        </w:rPr>
        <w:br/>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FA0B48" w:rsidRPr="002837AF"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9" w:history="1">
        <w:r w:rsidRPr="00495468">
          <w:rPr>
            <w:rStyle w:val="Hyperlink"/>
            <w:rFonts w:ascii="Palatino Linotype" w:eastAsia="Osaka" w:hAnsi="Palatino Linotype"/>
            <w:sz w:val="18"/>
            <w:szCs w:val="18"/>
          </w:rPr>
          <w:t>www.scstatehouse.gov</w:t>
        </w:r>
      </w:hyperlink>
      <w:r w:rsidRPr="002837AF">
        <w:rPr>
          <w:rFonts w:ascii="Palatino Linotype" w:eastAsia="Osaka" w:hAnsi="Palatino Linotype"/>
          <w:sz w:val="18"/>
          <w:szCs w:val="18"/>
        </w:rPr>
        <w:t>)</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BA10D6" w:rsidRPr="004327E1" w:rsidRDefault="00FA0B48" w:rsidP="00BA10D6">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r>
      <w:r w:rsidR="00534D1F">
        <w:rPr>
          <w:rFonts w:ascii="Palatino Linotype" w:eastAsia="Osaka" w:hAnsi="Palatino Linotype"/>
          <w:sz w:val="22"/>
          <w:szCs w:val="22"/>
        </w:rPr>
        <w:t>UEI</w:t>
      </w:r>
      <w:r>
        <w:rPr>
          <w:rFonts w:ascii="Palatino Linotype" w:eastAsia="Osaka" w:hAnsi="Palatino Linotype"/>
          <w:sz w:val="22"/>
          <w:szCs w:val="22"/>
        </w:rPr>
        <w:t xml:space="preserve"> Number (REQUIRED)_______________________________________________________________</w:t>
      </w:r>
      <w:r w:rsidR="00BA10D6">
        <w:rPr>
          <w:rFonts w:ascii="Palatino Linotype" w:eastAsia="Osaka" w:hAnsi="Palatino Linotype"/>
          <w:sz w:val="22"/>
          <w:szCs w:val="22"/>
        </w:rPr>
        <w:br/>
      </w:r>
      <w:r w:rsidR="00BA10D6" w:rsidRPr="00BA10D6">
        <w:rPr>
          <w:rFonts w:ascii="Palatino Linotype" w:eastAsia="Osaka" w:hAnsi="Palatino Linotype"/>
          <w:sz w:val="22"/>
          <w:szCs w:val="22"/>
        </w:rPr>
        <w:t>Website</w:t>
      </w:r>
      <w:r w:rsidR="00BA10D6" w:rsidRPr="004327E1">
        <w:rPr>
          <w:rFonts w:ascii="Palatino Linotype" w:eastAsia="Osaka" w:hAnsi="Palatino Linotype"/>
        </w:rPr>
        <w:t>_________________________________________</w:t>
      </w:r>
      <w:r w:rsidR="00BA10D6">
        <w:rPr>
          <w:rFonts w:ascii="Palatino Linotype" w:eastAsia="Osaka" w:hAnsi="Palatino Linotype"/>
        </w:rPr>
        <w:t>____________________________________</w:t>
      </w:r>
      <w:r w:rsidR="00BA10D6" w:rsidRPr="004327E1">
        <w:rPr>
          <w:rFonts w:ascii="Palatino Linotype" w:eastAsia="Osaka" w:hAnsi="Palatino Linotype"/>
        </w:rPr>
        <w:t xml:space="preserve"> </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Facebook: _______________________________________________</w:t>
      </w:r>
      <w:r>
        <w:rPr>
          <w:rFonts w:ascii="Palatino Linotype" w:hAnsi="Palatino Linotype"/>
          <w:sz w:val="22"/>
          <w:szCs w:val="22"/>
        </w:rPr>
        <w:t>___________________________________</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_______________________________________________</w:t>
      </w:r>
      <w:r>
        <w:rPr>
          <w:rFonts w:ascii="Palatino Linotype" w:hAnsi="Palatino Linotype"/>
          <w:sz w:val="22"/>
          <w:szCs w:val="22"/>
        </w:rPr>
        <w:t>__________________________________</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_______________________________________________</w:t>
      </w:r>
      <w:r>
        <w:rPr>
          <w:rFonts w:ascii="Palatino Linotype" w:hAnsi="Palatino Linotype"/>
          <w:sz w:val="22"/>
          <w:szCs w:val="22"/>
        </w:rPr>
        <w:t>_____________________________________</w:t>
      </w:r>
    </w:p>
    <w:p w:rsidR="00BA10D6" w:rsidRPr="00BA10D6" w:rsidRDefault="00BA10D6" w:rsidP="00BA10D6">
      <w:pPr>
        <w:widowControl w:val="0"/>
        <w:autoSpaceDE w:val="0"/>
        <w:autoSpaceDN w:val="0"/>
        <w:adjustRightInd w:val="0"/>
        <w:spacing w:line="360" w:lineRule="auto"/>
        <w:jc w:val="both"/>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sz w:val="8"/>
          <w:szCs w:val="8"/>
        </w:rPr>
      </w:pPr>
    </w:p>
    <w:p w:rsidR="00FA0B48" w:rsidRDefault="00FA0B48" w:rsidP="00FA0B48">
      <w:pPr>
        <w:widowControl w:val="0"/>
        <w:autoSpaceDE w:val="0"/>
        <w:autoSpaceDN w:val="0"/>
        <w:adjustRightInd w:val="0"/>
        <w:spacing w:line="360" w:lineRule="auto"/>
        <w:rPr>
          <w:rFonts w:ascii="Palatino Linotype" w:eastAsia="Osaka" w:hAnsi="Palatino Linotype"/>
          <w:b/>
          <w:sz w:val="28"/>
          <w:szCs w:val="28"/>
        </w:rPr>
      </w:pPr>
    </w:p>
    <w:p w:rsidR="00FA0B48" w:rsidRPr="00A21E50" w:rsidRDefault="00FA0B48" w:rsidP="00FA0B48">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lastRenderedPageBreak/>
        <w:t>Project Director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Email address______________________________________________________________________</w:t>
      </w: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 xml:space="preserve">Fiscal </w:t>
      </w:r>
      <w:r w:rsidR="00C75E4C" w:rsidRPr="00FA1815">
        <w:rPr>
          <w:rFonts w:ascii="Palatino Linotype" w:eastAsia="Osaka" w:hAnsi="Palatino Linotype"/>
          <w:b/>
          <w:sz w:val="28"/>
          <w:szCs w:val="28"/>
        </w:rPr>
        <w:t>Officer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FB741E" w:rsidRPr="00BA10D6" w:rsidRDefault="00FB741E" w:rsidP="00FB741E">
      <w:pPr>
        <w:rPr>
          <w:rFonts w:ascii="Palatino Linotype" w:hAnsi="Palatino Linotype"/>
          <w:b/>
          <w:sz w:val="28"/>
          <w:szCs w:val="28"/>
        </w:rPr>
      </w:pPr>
      <w:r w:rsidRPr="00BA10D6">
        <w:rPr>
          <w:rFonts w:ascii="Palatino Linotype" w:hAnsi="Palatino Linotype"/>
          <w:b/>
          <w:sz w:val="28"/>
          <w:szCs w:val="28"/>
        </w:rPr>
        <w:t>Person in charge of Communication and Publicity for this Project:</w:t>
      </w:r>
    </w:p>
    <w:p w:rsidR="00FB741E" w:rsidRPr="005C1E4C" w:rsidRDefault="00FB741E" w:rsidP="00FB741E">
      <w:pPr>
        <w:rPr>
          <w:rFonts w:ascii="Palatino Linotype" w:hAnsi="Palatino Linotype"/>
          <w:b/>
          <w:sz w:val="13"/>
          <w:szCs w:val="22"/>
        </w:rPr>
      </w:pPr>
    </w:p>
    <w:p w:rsidR="00FB741E" w:rsidRDefault="00BA10D6" w:rsidP="00FB741E">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w:t>
      </w:r>
      <w:r w:rsidR="00FB741E">
        <w:rPr>
          <w:rFonts w:ascii="Palatino Linotype" w:hAnsi="Palatino Linotype"/>
          <w:b/>
          <w:sz w:val="22"/>
          <w:szCs w:val="22"/>
        </w:rPr>
        <w:t>______________________________________________________</w:t>
      </w:r>
      <w:r w:rsidR="00FB741E" w:rsidRPr="002F1AFE">
        <w:rPr>
          <w:rFonts w:ascii="Palatino Linotype" w:hAnsi="Palatino Linotype"/>
          <w:b/>
          <w:sz w:val="22"/>
          <w:szCs w:val="22"/>
        </w:rPr>
        <w:t>__________________</w:t>
      </w:r>
      <w:r w:rsidR="00FB741E" w:rsidRPr="002F1AFE">
        <w:rPr>
          <w:rFonts w:ascii="Palatino Linotype" w:hAnsi="Palatino Linotype"/>
          <w:b/>
          <w:sz w:val="22"/>
          <w:szCs w:val="22"/>
        </w:rPr>
        <w:softHyphen/>
      </w:r>
      <w:r w:rsidR="00FB741E" w:rsidRPr="002F1AFE">
        <w:rPr>
          <w:rFonts w:ascii="Palatino Linotype" w:hAnsi="Palatino Linotype"/>
          <w:b/>
          <w:sz w:val="22"/>
          <w:szCs w:val="22"/>
        </w:rPr>
        <w:softHyphen/>
      </w:r>
    </w:p>
    <w:p w:rsidR="00FB741E" w:rsidRPr="005C1E4C" w:rsidRDefault="00FB741E" w:rsidP="00FB741E">
      <w:pPr>
        <w:rPr>
          <w:rFonts w:ascii="Palatino Linotype" w:hAnsi="Palatino Linotype"/>
          <w:b/>
          <w:sz w:val="13"/>
          <w:szCs w:val="22"/>
        </w:rPr>
      </w:pPr>
    </w:p>
    <w:p w:rsidR="00FB741E" w:rsidRDefault="00FB741E" w:rsidP="00FB741E">
      <w:pPr>
        <w:rPr>
          <w:rFonts w:ascii="Palatino Linotype" w:hAnsi="Palatino Linotype"/>
          <w:b/>
          <w:sz w:val="22"/>
          <w:szCs w:val="22"/>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r>
      <w:r w:rsidR="00BA10D6">
        <w:rPr>
          <w:rFonts w:ascii="Palatino Linotype" w:hAnsi="Palatino Linotype"/>
          <w:b/>
          <w:sz w:val="22"/>
          <w:szCs w:val="22"/>
        </w:rPr>
        <w:t xml:space="preserve"> </w:t>
      </w:r>
      <w:r w:rsidRPr="00BA10D6">
        <w:rPr>
          <w:rFonts w:ascii="Palatino Linotype" w:hAnsi="Palatino Linotype"/>
          <w:sz w:val="22"/>
          <w:szCs w:val="22"/>
        </w:rPr>
        <w:t>Phone</w:t>
      </w:r>
      <w:r>
        <w:rPr>
          <w:rFonts w:ascii="Palatino Linotype" w:hAnsi="Palatino Linotype"/>
          <w:b/>
          <w:sz w:val="22"/>
          <w:szCs w:val="22"/>
        </w:rPr>
        <w:t>: _________________________</w:t>
      </w:r>
      <w:r w:rsidR="00BA10D6">
        <w:rPr>
          <w:rFonts w:ascii="Palatino Linotype" w:hAnsi="Palatino Linotype"/>
          <w:b/>
          <w:sz w:val="22"/>
          <w:szCs w:val="22"/>
        </w:rPr>
        <w:t>_______</w:t>
      </w:r>
      <w:r w:rsidR="00BA10D6">
        <w:rPr>
          <w:rFonts w:ascii="Palatino Linotype" w:hAnsi="Palatino Linotype"/>
          <w:b/>
          <w:sz w:val="22"/>
          <w:szCs w:val="22"/>
        </w:rPr>
        <w:br/>
      </w:r>
    </w:p>
    <w:p w:rsidR="00FB741E" w:rsidRPr="005C1E4C" w:rsidRDefault="00FB741E" w:rsidP="00FB741E">
      <w:pPr>
        <w:rPr>
          <w:rFonts w:ascii="Palatino Linotype" w:hAnsi="Palatino Linotype"/>
          <w:b/>
          <w:sz w:val="10"/>
          <w:szCs w:val="22"/>
        </w:rPr>
      </w:pPr>
    </w:p>
    <w:p w:rsidR="00FA0B48" w:rsidRDefault="00FA0B48" w:rsidP="00FA0B48">
      <w:pPr>
        <w:widowControl w:val="0"/>
        <w:autoSpaceDE w:val="0"/>
        <w:autoSpaceDN w:val="0"/>
        <w:adjustRightInd w:val="0"/>
        <w:spacing w:line="360" w:lineRule="auto"/>
        <w:jc w:val="both"/>
        <w:outlineLvl w:val="0"/>
        <w:rPr>
          <w:rFonts w:ascii="Palatino Linotype" w:eastAsia="Osaka" w:hAnsi="Palatino Linotype"/>
          <w:sz w:val="8"/>
          <w:szCs w:val="8"/>
        </w:rPr>
      </w:pPr>
    </w:p>
    <w:p w:rsidR="00FA0B48" w:rsidRPr="0066162E"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FA0B48" w:rsidRDefault="00FA0B48" w:rsidP="00FA0B48">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FA0B48" w:rsidRPr="001C1B9B" w:rsidRDefault="00FA0B48" w:rsidP="00FA0B48">
      <w:pPr>
        <w:widowControl w:val="0"/>
        <w:autoSpaceDE w:val="0"/>
        <w:autoSpaceDN w:val="0"/>
        <w:adjustRightInd w:val="0"/>
        <w:spacing w:line="360" w:lineRule="auto"/>
        <w:outlineLvl w:val="0"/>
        <w:rPr>
          <w:rFonts w:ascii="Palatino Linotype" w:eastAsia="Osaka" w:hAnsi="Palatino Linotype"/>
          <w:b/>
          <w:sz w:val="16"/>
          <w:szCs w:val="16"/>
        </w:rPr>
      </w:pP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293312" w:rsidRDefault="00FA0B48" w:rsidP="00BA10D6">
      <w:pPr>
        <w:widowControl w:val="0"/>
        <w:autoSpaceDE w:val="0"/>
        <w:autoSpaceDN w:val="0"/>
        <w:adjustRightInd w:val="0"/>
        <w:spacing w:line="360" w:lineRule="auto"/>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sidR="00FA1815">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sz w:val="22"/>
          <w:szCs w:val="22"/>
        </w:rPr>
        <w:br w:type="page"/>
      </w:r>
    </w:p>
    <w:p w:rsidR="00293312" w:rsidRDefault="00293312" w:rsidP="00FA0B48">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00C8681C" wp14:editId="234EBD89">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Pr="00293312" w:rsidRDefault="00FA0B48" w:rsidP="00293312">
      <w:pPr>
        <w:spacing w:line="360" w:lineRule="auto"/>
        <w:jc w:val="center"/>
        <w:rPr>
          <w:b/>
          <w:u w:val="single"/>
        </w:rPr>
      </w:pPr>
      <w:r w:rsidRPr="003679CA">
        <w:rPr>
          <w:rFonts w:ascii="Palatino Linotype" w:eastAsia="Osaka" w:hAnsi="Palatino Linotype"/>
          <w:b/>
          <w:sz w:val="32"/>
          <w:szCs w:val="32"/>
        </w:rPr>
        <w:t>SC Humanities Risk Assessment Form</w:t>
      </w:r>
    </w:p>
    <w:p w:rsidR="00FA0B48" w:rsidRPr="00B52C69" w:rsidRDefault="00FA0B48" w:rsidP="00293312">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FA0B48" w:rsidRPr="00B52C69" w:rsidRDefault="00FA0B48" w:rsidP="00293312">
      <w:pPr>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293312"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FA0B48" w:rsidRPr="00B52C69" w:rsidRDefault="00FA0B48" w:rsidP="00293312">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5939BB" w:rsidRDefault="00FA0B48" w:rsidP="00293312">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FA0B48" w:rsidRDefault="00FA0B48" w:rsidP="00FA0B48">
      <w:pPr>
        <w:widowControl w:val="0"/>
        <w:autoSpaceDE w:val="0"/>
        <w:autoSpaceDN w:val="0"/>
        <w:adjustRightInd w:val="0"/>
        <w:spacing w:line="240" w:lineRule="atLeast"/>
        <w:jc w:val="both"/>
        <w:rPr>
          <w:rFonts w:ascii="Palatino Linotype" w:eastAsia="Osaka" w:hAnsi="Palatino Linotype"/>
          <w:b/>
          <w:sz w:val="22"/>
          <w:szCs w:val="22"/>
        </w:rPr>
      </w:pPr>
    </w:p>
    <w:p w:rsidR="00FA0B48" w:rsidRDefault="00FA0B48" w:rsidP="00FA0B48">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FA0B48" w:rsidRPr="00047CA7" w:rsidRDefault="00FA0B48" w:rsidP="00FA0B48">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(Fee per person $_____</w:t>
      </w:r>
      <w:r w:rsidR="006A00DB" w:rsidRPr="00047CA7">
        <w:rPr>
          <w:rFonts w:ascii="Palatino Linotype" w:eastAsia="Osaka" w:hAnsi="Palatino Linotype"/>
          <w:sz w:val="20"/>
          <w:szCs w:val="20"/>
        </w:rPr>
        <w:t>_) Approximate</w:t>
      </w:r>
      <w:r w:rsidRPr="00047CA7">
        <w:rPr>
          <w:rFonts w:ascii="Palatino Linotype" w:eastAsia="Osaka" w:hAnsi="Palatino Linotype"/>
          <w:sz w:val="20"/>
          <w:szCs w:val="20"/>
        </w:rPr>
        <w:t xml:space="preserve"> amount to be raised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FA0B48" w:rsidRPr="00047CA7"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FA0B48" w:rsidRPr="00047CA7" w:rsidRDefault="00FA0B48" w:rsidP="00BF0751">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p>
    <w:p w:rsidR="00FA0B48" w:rsidRPr="00C64A59" w:rsidRDefault="00FA0B48" w:rsidP="00BF0751">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p>
    <w:p w:rsidR="00FA0B48" w:rsidRPr="008C27FD" w:rsidRDefault="00FA0B48" w:rsidP="008C27FD">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606DA7" w:rsidRPr="00D055C0" w:rsidTr="00D62E5F">
        <w:tc>
          <w:tcPr>
            <w:tcW w:w="336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FA0B48" w:rsidRPr="00606DA7" w:rsidRDefault="00606DA7"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SC Humanities </w:t>
            </w:r>
            <w:r w:rsidR="00FA0B48" w:rsidRPr="00606DA7">
              <w:rPr>
                <w:rFonts w:ascii="Palatino Linotype" w:eastAsia="Osaka" w:hAnsi="Palatino Linotype"/>
                <w:b/>
                <w:sz w:val="20"/>
                <w:szCs w:val="22"/>
              </w:rPr>
              <w:t>Grant Funds</w:t>
            </w:r>
          </w:p>
        </w:tc>
        <w:tc>
          <w:tcPr>
            <w:tcW w:w="180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bl>
    <w:p w:rsidR="00D327BA" w:rsidRDefault="00D327BA" w:rsidP="008C27FD"/>
    <w:sectPr w:rsidR="00D327BA" w:rsidSect="00FA0B48">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6B" w:rsidRDefault="00615D6B" w:rsidP="00D35216">
      <w:r>
        <w:separator/>
      </w:r>
    </w:p>
  </w:endnote>
  <w:endnote w:type="continuationSeparator" w:id="0">
    <w:p w:rsidR="00615D6B" w:rsidRDefault="00615D6B" w:rsidP="00D3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F714F6"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F714F6"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D35216"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D35216" w:rsidP="00D35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6B" w:rsidRDefault="00615D6B" w:rsidP="00D35216">
      <w:r>
        <w:separator/>
      </w:r>
    </w:p>
  </w:footnote>
  <w:footnote w:type="continuationSeparator" w:id="0">
    <w:p w:rsidR="00615D6B" w:rsidRDefault="00615D6B" w:rsidP="00D3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A"/>
    <w:rsid w:val="000A1B10"/>
    <w:rsid w:val="001B021A"/>
    <w:rsid w:val="001C1B9B"/>
    <w:rsid w:val="002416C1"/>
    <w:rsid w:val="002567EC"/>
    <w:rsid w:val="0028342F"/>
    <w:rsid w:val="00293312"/>
    <w:rsid w:val="003B2E87"/>
    <w:rsid w:val="003D5242"/>
    <w:rsid w:val="004E1AFD"/>
    <w:rsid w:val="00534D1F"/>
    <w:rsid w:val="00536D5E"/>
    <w:rsid w:val="005402AB"/>
    <w:rsid w:val="00565873"/>
    <w:rsid w:val="00575F19"/>
    <w:rsid w:val="00606DA7"/>
    <w:rsid w:val="00615D6B"/>
    <w:rsid w:val="00693FF3"/>
    <w:rsid w:val="006A00DB"/>
    <w:rsid w:val="006B70AA"/>
    <w:rsid w:val="006C0F1E"/>
    <w:rsid w:val="007742BD"/>
    <w:rsid w:val="008004DF"/>
    <w:rsid w:val="00854815"/>
    <w:rsid w:val="008C27FD"/>
    <w:rsid w:val="008E5CC3"/>
    <w:rsid w:val="008F76C0"/>
    <w:rsid w:val="00936797"/>
    <w:rsid w:val="00946720"/>
    <w:rsid w:val="00A369FE"/>
    <w:rsid w:val="00A82310"/>
    <w:rsid w:val="00AE124C"/>
    <w:rsid w:val="00B6604E"/>
    <w:rsid w:val="00BA10D6"/>
    <w:rsid w:val="00BF0751"/>
    <w:rsid w:val="00C05170"/>
    <w:rsid w:val="00C75E4C"/>
    <w:rsid w:val="00C87E50"/>
    <w:rsid w:val="00CA42FB"/>
    <w:rsid w:val="00CA4443"/>
    <w:rsid w:val="00D15F26"/>
    <w:rsid w:val="00D327BA"/>
    <w:rsid w:val="00D35216"/>
    <w:rsid w:val="00D54492"/>
    <w:rsid w:val="00D657AD"/>
    <w:rsid w:val="00F714F6"/>
    <w:rsid w:val="00F77C59"/>
    <w:rsid w:val="00FA0B48"/>
    <w:rsid w:val="00FA1815"/>
    <w:rsid w:val="00FB352F"/>
    <w:rsid w:val="00FB741E"/>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9295"/>
  <w15:chartTrackingRefBased/>
  <w15:docId w15:val="{75612723-888E-F344-9A7F-B8F51D5D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7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27BA"/>
    <w:pPr>
      <w:spacing w:before="480" w:line="276" w:lineRule="auto"/>
      <w:outlineLvl w:val="9"/>
    </w:pPr>
    <w:rPr>
      <w:b/>
      <w:bCs/>
      <w:sz w:val="28"/>
      <w:szCs w:val="28"/>
    </w:rPr>
  </w:style>
  <w:style w:type="paragraph" w:styleId="TOC2">
    <w:name w:val="toc 2"/>
    <w:basedOn w:val="Normal"/>
    <w:next w:val="Normal"/>
    <w:autoRedefine/>
    <w:uiPriority w:val="39"/>
    <w:unhideWhenUsed/>
    <w:rsid w:val="00F77C59"/>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2416C1"/>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D327BA"/>
    <w:pPr>
      <w:ind w:left="480"/>
    </w:pPr>
    <w:rPr>
      <w:rFonts w:cstheme="minorHAnsi"/>
      <w:sz w:val="20"/>
      <w:szCs w:val="20"/>
    </w:rPr>
  </w:style>
  <w:style w:type="paragraph" w:styleId="TOC4">
    <w:name w:val="toc 4"/>
    <w:basedOn w:val="Normal"/>
    <w:next w:val="Normal"/>
    <w:autoRedefine/>
    <w:uiPriority w:val="39"/>
    <w:semiHidden/>
    <w:unhideWhenUsed/>
    <w:rsid w:val="00D327BA"/>
    <w:pPr>
      <w:ind w:left="720"/>
    </w:pPr>
    <w:rPr>
      <w:rFonts w:cstheme="minorHAnsi"/>
      <w:sz w:val="20"/>
      <w:szCs w:val="20"/>
    </w:rPr>
  </w:style>
  <w:style w:type="paragraph" w:styleId="TOC5">
    <w:name w:val="toc 5"/>
    <w:basedOn w:val="Normal"/>
    <w:next w:val="Normal"/>
    <w:autoRedefine/>
    <w:uiPriority w:val="39"/>
    <w:semiHidden/>
    <w:unhideWhenUsed/>
    <w:rsid w:val="00D327BA"/>
    <w:pPr>
      <w:ind w:left="960"/>
    </w:pPr>
    <w:rPr>
      <w:rFonts w:cstheme="minorHAnsi"/>
      <w:sz w:val="20"/>
      <w:szCs w:val="20"/>
    </w:rPr>
  </w:style>
  <w:style w:type="paragraph" w:styleId="TOC6">
    <w:name w:val="toc 6"/>
    <w:basedOn w:val="Normal"/>
    <w:next w:val="Normal"/>
    <w:autoRedefine/>
    <w:uiPriority w:val="39"/>
    <w:semiHidden/>
    <w:unhideWhenUsed/>
    <w:rsid w:val="00D327BA"/>
    <w:pPr>
      <w:ind w:left="1200"/>
    </w:pPr>
    <w:rPr>
      <w:rFonts w:cstheme="minorHAnsi"/>
      <w:sz w:val="20"/>
      <w:szCs w:val="20"/>
    </w:rPr>
  </w:style>
  <w:style w:type="paragraph" w:styleId="TOC7">
    <w:name w:val="toc 7"/>
    <w:basedOn w:val="Normal"/>
    <w:next w:val="Normal"/>
    <w:autoRedefine/>
    <w:uiPriority w:val="39"/>
    <w:semiHidden/>
    <w:unhideWhenUsed/>
    <w:rsid w:val="00D327BA"/>
    <w:pPr>
      <w:ind w:left="1440"/>
    </w:pPr>
    <w:rPr>
      <w:rFonts w:cstheme="minorHAnsi"/>
      <w:sz w:val="20"/>
      <w:szCs w:val="20"/>
    </w:rPr>
  </w:style>
  <w:style w:type="paragraph" w:styleId="TOC8">
    <w:name w:val="toc 8"/>
    <w:basedOn w:val="Normal"/>
    <w:next w:val="Normal"/>
    <w:autoRedefine/>
    <w:uiPriority w:val="39"/>
    <w:semiHidden/>
    <w:unhideWhenUsed/>
    <w:rsid w:val="00D327BA"/>
    <w:pPr>
      <w:ind w:left="1680"/>
    </w:pPr>
    <w:rPr>
      <w:rFonts w:cstheme="minorHAnsi"/>
      <w:sz w:val="20"/>
      <w:szCs w:val="20"/>
    </w:rPr>
  </w:style>
  <w:style w:type="paragraph" w:styleId="TOC9">
    <w:name w:val="toc 9"/>
    <w:basedOn w:val="Normal"/>
    <w:next w:val="Normal"/>
    <w:autoRedefine/>
    <w:uiPriority w:val="39"/>
    <w:semiHidden/>
    <w:unhideWhenUsed/>
    <w:rsid w:val="00D327BA"/>
    <w:pPr>
      <w:ind w:left="1920"/>
    </w:pPr>
    <w:rPr>
      <w:rFonts w:cstheme="minorHAnsi"/>
      <w:sz w:val="20"/>
      <w:szCs w:val="20"/>
    </w:rPr>
  </w:style>
  <w:style w:type="character" w:styleId="Hyperlink">
    <w:name w:val="Hyperlink"/>
    <w:rsid w:val="00D327BA"/>
    <w:rPr>
      <w:color w:val="0080FF"/>
      <w:u w:val="single"/>
    </w:rPr>
  </w:style>
  <w:style w:type="character" w:styleId="CommentReference">
    <w:name w:val="annotation reference"/>
    <w:semiHidden/>
    <w:rsid w:val="00D327BA"/>
    <w:rPr>
      <w:sz w:val="16"/>
      <w:szCs w:val="16"/>
    </w:rPr>
  </w:style>
  <w:style w:type="paragraph" w:styleId="NormalWeb">
    <w:name w:val="Normal (Web)"/>
    <w:basedOn w:val="Normal"/>
    <w:uiPriority w:val="99"/>
    <w:unhideWhenUsed/>
    <w:rsid w:val="00D327B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5216"/>
    <w:pPr>
      <w:tabs>
        <w:tab w:val="center" w:pos="4680"/>
        <w:tab w:val="right" w:pos="9360"/>
      </w:tabs>
    </w:pPr>
  </w:style>
  <w:style w:type="character" w:customStyle="1" w:styleId="HeaderChar">
    <w:name w:val="Header Char"/>
    <w:basedOn w:val="DefaultParagraphFont"/>
    <w:link w:val="Header"/>
    <w:uiPriority w:val="99"/>
    <w:rsid w:val="00D35216"/>
  </w:style>
  <w:style w:type="paragraph" w:styleId="Footer">
    <w:name w:val="footer"/>
    <w:basedOn w:val="Normal"/>
    <w:link w:val="FooterChar"/>
    <w:uiPriority w:val="99"/>
    <w:unhideWhenUsed/>
    <w:rsid w:val="00D35216"/>
    <w:pPr>
      <w:tabs>
        <w:tab w:val="center" w:pos="4680"/>
        <w:tab w:val="right" w:pos="9360"/>
      </w:tabs>
    </w:pPr>
  </w:style>
  <w:style w:type="character" w:customStyle="1" w:styleId="FooterChar">
    <w:name w:val="Footer Char"/>
    <w:basedOn w:val="DefaultParagraphFont"/>
    <w:link w:val="Footer"/>
    <w:uiPriority w:val="99"/>
    <w:rsid w:val="00D35216"/>
  </w:style>
  <w:style w:type="character" w:styleId="PageNumber">
    <w:name w:val="page number"/>
    <w:basedOn w:val="DefaultParagraphFont"/>
    <w:uiPriority w:val="99"/>
    <w:semiHidden/>
    <w:unhideWhenUsed/>
    <w:rsid w:val="00D35216"/>
  </w:style>
  <w:style w:type="paragraph" w:styleId="ListParagraph">
    <w:name w:val="List Paragraph"/>
    <w:basedOn w:val="Normal"/>
    <w:uiPriority w:val="34"/>
    <w:qFormat/>
    <w:rsid w:val="00FA0B4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6292">
      <w:bodyDiv w:val="1"/>
      <w:marLeft w:val="0"/>
      <w:marRight w:val="0"/>
      <w:marTop w:val="0"/>
      <w:marBottom w:val="0"/>
      <w:divBdr>
        <w:top w:val="none" w:sz="0" w:space="0" w:color="auto"/>
        <w:left w:val="none" w:sz="0" w:space="0" w:color="auto"/>
        <w:bottom w:val="none" w:sz="0" w:space="0" w:color="auto"/>
        <w:right w:val="none" w:sz="0" w:space="0" w:color="auto"/>
      </w:divBdr>
    </w:div>
    <w:div w:id="17443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wallace@schumanities.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schumaniti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wallace@schumanities.org" TargetMode="External"/><Relationship Id="rId5" Type="http://schemas.openxmlformats.org/officeDocument/2006/relationships/webSettings" Target="webSettings.xml"/><Relationship Id="rId15" Type="http://schemas.openxmlformats.org/officeDocument/2006/relationships/hyperlink" Target="http://www.schumanities.org" TargetMode="External"/><Relationship Id="rId23" Type="http://schemas.openxmlformats.org/officeDocument/2006/relationships/theme" Target="theme/theme1.xml"/><Relationship Id="rId10" Type="http://schemas.openxmlformats.org/officeDocument/2006/relationships/hyperlink" Target="http://www.schumanities.org" TargetMode="External"/><Relationship Id="rId19"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www.schumanities.org" TargetMode="External"/><Relationship Id="rId14" Type="http://schemas.openxmlformats.org/officeDocument/2006/relationships/hyperlink" Target="mailto:info@schumanit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A4A6-01D3-455A-9F71-D7ED09F4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McGuinn</dc:creator>
  <cp:keywords/>
  <dc:description/>
  <cp:lastModifiedBy>TJ Wallace</cp:lastModifiedBy>
  <cp:revision>2</cp:revision>
  <cp:lastPrinted>2021-10-07T15:03:00Z</cp:lastPrinted>
  <dcterms:created xsi:type="dcterms:W3CDTF">2022-12-19T20:24:00Z</dcterms:created>
  <dcterms:modified xsi:type="dcterms:W3CDTF">2022-12-19T20:24:00Z</dcterms:modified>
</cp:coreProperties>
</file>